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23" w:rsidRDefault="0043222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2223">
        <w:tc>
          <w:tcPr>
            <w:tcW w:w="4677" w:type="dxa"/>
            <w:tcBorders>
              <w:top w:val="nil"/>
              <w:left w:val="nil"/>
              <w:bottom w:val="nil"/>
              <w:right w:val="nil"/>
            </w:tcBorders>
          </w:tcPr>
          <w:p w:rsidR="00432223" w:rsidRDefault="00432223">
            <w:pPr>
              <w:pStyle w:val="ConsPlusNormal"/>
            </w:pPr>
            <w:r>
              <w:t>23 июля 2015 года</w:t>
            </w:r>
          </w:p>
        </w:tc>
        <w:tc>
          <w:tcPr>
            <w:tcW w:w="4677" w:type="dxa"/>
            <w:tcBorders>
              <w:top w:val="nil"/>
              <w:left w:val="nil"/>
              <w:bottom w:val="nil"/>
              <w:right w:val="nil"/>
            </w:tcBorders>
          </w:tcPr>
          <w:p w:rsidR="00432223" w:rsidRDefault="00432223">
            <w:pPr>
              <w:pStyle w:val="ConsPlusNormal"/>
              <w:jc w:val="right"/>
            </w:pPr>
            <w:r>
              <w:t>N 3847-c-V</w:t>
            </w:r>
          </w:p>
        </w:tc>
      </w:tr>
    </w:tbl>
    <w:p w:rsidR="00432223" w:rsidRDefault="00432223">
      <w:pPr>
        <w:pStyle w:val="ConsPlusNormal"/>
        <w:pBdr>
          <w:top w:val="single" w:sz="6" w:space="0" w:color="auto"/>
        </w:pBdr>
        <w:spacing w:before="100" w:after="100"/>
        <w:jc w:val="both"/>
        <w:rPr>
          <w:sz w:val="2"/>
          <w:szCs w:val="2"/>
        </w:rPr>
      </w:pPr>
    </w:p>
    <w:p w:rsidR="00432223" w:rsidRDefault="00432223">
      <w:pPr>
        <w:pStyle w:val="ConsPlusNormal"/>
      </w:pPr>
    </w:p>
    <w:p w:rsidR="00432223" w:rsidRDefault="00432223">
      <w:pPr>
        <w:pStyle w:val="ConsPlusTitle"/>
        <w:jc w:val="center"/>
      </w:pPr>
      <w:r>
        <w:t>ЗАКОН</w:t>
      </w:r>
    </w:p>
    <w:p w:rsidR="00432223" w:rsidRDefault="00432223">
      <w:pPr>
        <w:pStyle w:val="ConsPlusTitle"/>
        <w:jc w:val="center"/>
      </w:pPr>
      <w:r>
        <w:t>РЕСПУБЛИКИ АБХАЗИЯ</w:t>
      </w:r>
    </w:p>
    <w:p w:rsidR="00432223" w:rsidRDefault="00432223">
      <w:pPr>
        <w:pStyle w:val="ConsPlusTitle"/>
        <w:jc w:val="center"/>
      </w:pPr>
    </w:p>
    <w:p w:rsidR="00432223" w:rsidRDefault="00432223">
      <w:pPr>
        <w:pStyle w:val="ConsPlusTitle"/>
        <w:jc w:val="center"/>
      </w:pPr>
      <w:r>
        <w:t>О ЛИЦЕНЗИРОВАНИИ ОТДЕЛЬНЫХ ВИДОВ ДЕЯТЕЛЬНОСТИ</w:t>
      </w:r>
    </w:p>
    <w:p w:rsidR="00432223" w:rsidRDefault="00432223">
      <w:pPr>
        <w:pStyle w:val="ConsPlusNormal"/>
        <w:jc w:val="center"/>
      </w:pPr>
    </w:p>
    <w:p w:rsidR="00432223" w:rsidRDefault="00432223">
      <w:pPr>
        <w:pStyle w:val="ConsPlusNormal"/>
        <w:jc w:val="right"/>
      </w:pPr>
      <w:r>
        <w:t>Принят</w:t>
      </w:r>
    </w:p>
    <w:p w:rsidR="00432223" w:rsidRDefault="00432223">
      <w:pPr>
        <w:pStyle w:val="ConsPlusNormal"/>
        <w:jc w:val="right"/>
      </w:pPr>
      <w:r>
        <w:t>Народным Собранием-</w:t>
      </w:r>
    </w:p>
    <w:p w:rsidR="00432223" w:rsidRDefault="00432223">
      <w:pPr>
        <w:pStyle w:val="ConsPlusNormal"/>
        <w:jc w:val="right"/>
      </w:pPr>
      <w:r>
        <w:t>Парламентом Республики Абхазия</w:t>
      </w:r>
    </w:p>
    <w:p w:rsidR="00432223" w:rsidRDefault="00432223">
      <w:pPr>
        <w:pStyle w:val="ConsPlusNormal"/>
        <w:jc w:val="right"/>
      </w:pPr>
      <w:r>
        <w:t>8 июля 2015 года</w:t>
      </w:r>
    </w:p>
    <w:p w:rsidR="00432223" w:rsidRDefault="0043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2223">
        <w:trPr>
          <w:jc w:val="center"/>
        </w:trPr>
        <w:tc>
          <w:tcPr>
            <w:tcW w:w="9294" w:type="dxa"/>
            <w:tcBorders>
              <w:top w:val="nil"/>
              <w:left w:val="single" w:sz="24" w:space="0" w:color="CED3F1"/>
              <w:bottom w:val="nil"/>
              <w:right w:val="single" w:sz="24" w:space="0" w:color="F4F3F8"/>
            </w:tcBorders>
            <w:shd w:val="clear" w:color="auto" w:fill="F4F3F8"/>
          </w:tcPr>
          <w:p w:rsidR="00432223" w:rsidRDefault="00432223">
            <w:pPr>
              <w:pStyle w:val="ConsPlusNormal"/>
              <w:jc w:val="center"/>
            </w:pPr>
            <w:r>
              <w:rPr>
                <w:color w:val="392C69"/>
              </w:rPr>
              <w:t>Список изменяющих документов</w:t>
            </w:r>
          </w:p>
          <w:p w:rsidR="00432223" w:rsidRDefault="00432223">
            <w:pPr>
              <w:pStyle w:val="ConsPlusNormal"/>
              <w:jc w:val="center"/>
            </w:pPr>
            <w:r>
              <w:rPr>
                <w:color w:val="392C69"/>
              </w:rPr>
              <w:t xml:space="preserve">(в ред. Законов Республики Абхазия от 03.08.2016 </w:t>
            </w:r>
            <w:hyperlink r:id="rId4" w:history="1">
              <w:r>
                <w:rPr>
                  <w:color w:val="0000FF"/>
                </w:rPr>
                <w:t>N 4210-с-V</w:t>
              </w:r>
            </w:hyperlink>
            <w:r>
              <w:rPr>
                <w:color w:val="392C69"/>
              </w:rPr>
              <w:t>,</w:t>
            </w:r>
          </w:p>
          <w:p w:rsidR="00432223" w:rsidRDefault="00432223">
            <w:pPr>
              <w:pStyle w:val="ConsPlusNormal"/>
              <w:jc w:val="center"/>
            </w:pPr>
            <w:r>
              <w:rPr>
                <w:color w:val="392C69"/>
              </w:rPr>
              <w:t xml:space="preserve">от 16.11.2016 </w:t>
            </w:r>
            <w:hyperlink r:id="rId5" w:history="1">
              <w:r>
                <w:rPr>
                  <w:color w:val="0000FF"/>
                </w:rPr>
                <w:t>N 4266-с-V</w:t>
              </w:r>
            </w:hyperlink>
            <w:r>
              <w:rPr>
                <w:color w:val="392C69"/>
              </w:rPr>
              <w:t xml:space="preserve">, от 18.04.2019 </w:t>
            </w:r>
            <w:hyperlink r:id="rId6" w:history="1">
              <w:r>
                <w:rPr>
                  <w:color w:val="0000FF"/>
                </w:rPr>
                <w:t>N 4770-с-VI</w:t>
              </w:r>
            </w:hyperlink>
            <w:r>
              <w:rPr>
                <w:color w:val="392C69"/>
              </w:rPr>
              <w:t>)</w:t>
            </w:r>
          </w:p>
        </w:tc>
      </w:tr>
    </w:tbl>
    <w:p w:rsidR="00432223" w:rsidRDefault="00432223">
      <w:pPr>
        <w:pStyle w:val="ConsPlusNormal"/>
        <w:jc w:val="center"/>
      </w:pPr>
    </w:p>
    <w:p w:rsidR="00432223" w:rsidRDefault="00432223">
      <w:pPr>
        <w:pStyle w:val="ConsPlusTitle"/>
        <w:jc w:val="center"/>
        <w:outlineLvl w:val="0"/>
      </w:pPr>
      <w:r>
        <w:t>Глава 1. ОБЩИЕ ПОЛОЖЕНИЯ</w:t>
      </w:r>
    </w:p>
    <w:p w:rsidR="00432223" w:rsidRDefault="00432223">
      <w:pPr>
        <w:pStyle w:val="ConsPlusNormal"/>
      </w:pPr>
    </w:p>
    <w:p w:rsidR="00432223" w:rsidRDefault="00432223">
      <w:pPr>
        <w:pStyle w:val="ConsPlusTitle"/>
        <w:ind w:firstLine="540"/>
        <w:jc w:val="both"/>
        <w:outlineLvl w:val="1"/>
      </w:pPr>
      <w:r>
        <w:t>Статья 1. Сфера применения настоящего Закона</w:t>
      </w:r>
    </w:p>
    <w:p w:rsidR="00432223" w:rsidRDefault="00432223">
      <w:pPr>
        <w:pStyle w:val="ConsPlusNormal"/>
        <w:ind w:firstLine="540"/>
        <w:jc w:val="both"/>
      </w:pPr>
    </w:p>
    <w:p w:rsidR="00432223" w:rsidRDefault="00432223">
      <w:pPr>
        <w:pStyle w:val="ConsPlusNormal"/>
        <w:ind w:firstLine="540"/>
        <w:jc w:val="both"/>
      </w:pPr>
      <w:r>
        <w:t>1. Настоящий Закон регулирует отношения, возникающие между органами исполнительной власти, юридическими лицами и индивидуальными предпринимателями в связи с осуществлением лицензирования отдельных видов деятельности.</w:t>
      </w:r>
    </w:p>
    <w:p w:rsidR="00432223" w:rsidRDefault="00432223">
      <w:pPr>
        <w:pStyle w:val="ConsPlusNormal"/>
        <w:spacing w:before="220"/>
        <w:ind w:firstLine="540"/>
        <w:jc w:val="both"/>
      </w:pPr>
      <w:bookmarkStart w:id="1" w:name="P22"/>
      <w:bookmarkEnd w:id="1"/>
      <w:r>
        <w:t>2. Положения настоящего Закона не применяются к отношениям, связанным с осуществлением лицензирования:</w:t>
      </w:r>
    </w:p>
    <w:p w:rsidR="00432223" w:rsidRDefault="00432223">
      <w:pPr>
        <w:pStyle w:val="ConsPlusNormal"/>
        <w:spacing w:before="220"/>
        <w:ind w:firstLine="540"/>
        <w:jc w:val="both"/>
      </w:pPr>
      <w:r>
        <w:t>1) деятельности, связанной с защитой государственной тайны;</w:t>
      </w:r>
    </w:p>
    <w:p w:rsidR="00432223" w:rsidRDefault="00432223">
      <w:pPr>
        <w:pStyle w:val="ConsPlusNormal"/>
        <w:spacing w:before="220"/>
        <w:ind w:firstLine="540"/>
        <w:jc w:val="both"/>
      </w:pPr>
      <w:r>
        <w:t>2) деятельности кредитных организаций;</w:t>
      </w:r>
    </w:p>
    <w:p w:rsidR="00432223" w:rsidRDefault="00432223">
      <w:pPr>
        <w:pStyle w:val="ConsPlusNormal"/>
        <w:spacing w:before="220"/>
        <w:ind w:firstLine="540"/>
        <w:jc w:val="both"/>
      </w:pPr>
      <w:r>
        <w:t>3) деятельности по проведению аукционов, торгов;</w:t>
      </w:r>
    </w:p>
    <w:p w:rsidR="00432223" w:rsidRDefault="00432223">
      <w:pPr>
        <w:pStyle w:val="ConsPlusNormal"/>
        <w:spacing w:before="220"/>
        <w:ind w:firstLine="540"/>
        <w:jc w:val="both"/>
      </w:pPr>
      <w:r>
        <w:t>4) деятельности в области таможенного дела;</w:t>
      </w:r>
    </w:p>
    <w:p w:rsidR="00432223" w:rsidRDefault="00432223">
      <w:pPr>
        <w:pStyle w:val="ConsPlusNormal"/>
        <w:spacing w:before="220"/>
        <w:ind w:firstLine="540"/>
        <w:jc w:val="both"/>
      </w:pPr>
      <w:r>
        <w:t>5) видов профессиональной деятельности на рынке ценных бумаг;</w:t>
      </w:r>
    </w:p>
    <w:p w:rsidR="00432223" w:rsidRDefault="00432223">
      <w:pPr>
        <w:pStyle w:val="ConsPlusNormal"/>
        <w:spacing w:before="220"/>
        <w:ind w:firstLine="540"/>
        <w:jc w:val="both"/>
      </w:pPr>
      <w:r>
        <w:t>6) страховой деятельности;</w:t>
      </w:r>
    </w:p>
    <w:p w:rsidR="00432223" w:rsidRDefault="00432223">
      <w:pPr>
        <w:pStyle w:val="ConsPlusNormal"/>
        <w:spacing w:before="220"/>
        <w:ind w:firstLine="540"/>
        <w:jc w:val="both"/>
      </w:pPr>
      <w:r>
        <w:t>7) деятельности, связанной с пользованиями недрами и другими природными ресурсами;</w:t>
      </w:r>
    </w:p>
    <w:p w:rsidR="00432223" w:rsidRDefault="00432223">
      <w:pPr>
        <w:pStyle w:val="ConsPlusNormal"/>
        <w:spacing w:before="220"/>
        <w:ind w:firstLine="540"/>
        <w:jc w:val="both"/>
      </w:pPr>
      <w:r>
        <w:t>8) деятельности, связанной с оказанием услуг связи;</w:t>
      </w:r>
    </w:p>
    <w:p w:rsidR="00432223" w:rsidRDefault="00432223">
      <w:pPr>
        <w:pStyle w:val="ConsPlusNormal"/>
        <w:spacing w:before="220"/>
        <w:ind w:firstLine="540"/>
        <w:jc w:val="both"/>
      </w:pPr>
      <w:r>
        <w:t>9) производства, передачи и сбыта электроэнергии;</w:t>
      </w:r>
    </w:p>
    <w:p w:rsidR="00432223" w:rsidRDefault="00432223">
      <w:pPr>
        <w:pStyle w:val="ConsPlusNormal"/>
        <w:spacing w:before="220"/>
        <w:ind w:firstLine="540"/>
        <w:jc w:val="both"/>
      </w:pPr>
      <w:r>
        <w:t>10) телевизионного вещания и (или) радиовещания;</w:t>
      </w:r>
    </w:p>
    <w:p w:rsidR="00432223" w:rsidRDefault="00432223">
      <w:pPr>
        <w:pStyle w:val="ConsPlusNormal"/>
        <w:spacing w:before="220"/>
        <w:ind w:firstLine="540"/>
        <w:jc w:val="both"/>
      </w:pPr>
      <w:r>
        <w:t>11) частной детективной деятельности и частной охранной деятельности;</w:t>
      </w:r>
    </w:p>
    <w:p w:rsidR="00432223" w:rsidRDefault="00432223">
      <w:pPr>
        <w:pStyle w:val="ConsPlusNormal"/>
        <w:spacing w:before="220"/>
        <w:ind w:firstLine="540"/>
        <w:jc w:val="both"/>
      </w:pPr>
      <w:r>
        <w:t>12) негосударственной образовательной деятельности;</w:t>
      </w:r>
    </w:p>
    <w:p w:rsidR="00432223" w:rsidRDefault="00432223">
      <w:pPr>
        <w:pStyle w:val="ConsPlusNormal"/>
        <w:spacing w:before="220"/>
        <w:ind w:firstLine="540"/>
        <w:jc w:val="both"/>
      </w:pPr>
      <w:r>
        <w:t>13) аудиторской деятельности;</w:t>
      </w:r>
    </w:p>
    <w:p w:rsidR="00432223" w:rsidRDefault="00432223">
      <w:pPr>
        <w:pStyle w:val="ConsPlusNormal"/>
        <w:spacing w:before="220"/>
        <w:ind w:firstLine="540"/>
        <w:jc w:val="both"/>
      </w:pPr>
      <w:r>
        <w:t>14) оценочной деятельности;</w:t>
      </w:r>
    </w:p>
    <w:p w:rsidR="00432223" w:rsidRDefault="00432223">
      <w:pPr>
        <w:pStyle w:val="ConsPlusNormal"/>
        <w:spacing w:before="220"/>
        <w:ind w:firstLine="540"/>
        <w:jc w:val="both"/>
      </w:pPr>
      <w:r>
        <w:lastRenderedPageBreak/>
        <w:t>15) биржевой деятельности;</w:t>
      </w:r>
    </w:p>
    <w:p w:rsidR="00432223" w:rsidRDefault="00432223">
      <w:pPr>
        <w:pStyle w:val="ConsPlusNormal"/>
        <w:spacing w:before="220"/>
        <w:ind w:firstLine="540"/>
        <w:jc w:val="both"/>
      </w:pPr>
      <w:r>
        <w:t>16) деятельности, связанной с оборотом наркотических средств психотропных веществ.</w:t>
      </w:r>
    </w:p>
    <w:p w:rsidR="00432223" w:rsidRDefault="00432223">
      <w:pPr>
        <w:pStyle w:val="ConsPlusNormal"/>
        <w:spacing w:before="220"/>
        <w:ind w:firstLine="540"/>
        <w:jc w:val="both"/>
      </w:pPr>
      <w:r>
        <w:t>17) внешнеэкономической деятельности (экспорта и импорта товаров).</w:t>
      </w:r>
    </w:p>
    <w:p w:rsidR="00432223" w:rsidRDefault="00432223">
      <w:pPr>
        <w:pStyle w:val="ConsPlusNormal"/>
        <w:jc w:val="both"/>
      </w:pPr>
      <w:r>
        <w:t xml:space="preserve">(пункт "17" введен </w:t>
      </w:r>
      <w:hyperlink r:id="rId7" w:history="1">
        <w:r>
          <w:rPr>
            <w:color w:val="0000FF"/>
          </w:rPr>
          <w:t>Законом</w:t>
        </w:r>
      </w:hyperlink>
      <w:r>
        <w:t xml:space="preserve"> Республики Абхазия от 18.04.2019 N 4770-с-VI)</w:t>
      </w:r>
    </w:p>
    <w:p w:rsidR="00432223" w:rsidRDefault="00432223">
      <w:pPr>
        <w:pStyle w:val="ConsPlusNormal"/>
        <w:spacing w:before="220"/>
        <w:ind w:firstLine="540"/>
        <w:jc w:val="both"/>
      </w:pPr>
      <w:r>
        <w:t xml:space="preserve">3. Лицензирование указанных в </w:t>
      </w:r>
      <w:hyperlink w:anchor="P22" w:history="1">
        <w:r>
          <w:rPr>
            <w:color w:val="0000FF"/>
          </w:rPr>
          <w:t>части 2</w:t>
        </w:r>
      </w:hyperlink>
      <w:r>
        <w:t xml:space="preserve"> настоящей статьи видов деятельности осуществляется в порядке, установленном законами Республики Абхазия, регулирующими отношения в соответствующих сферах деятельности.</w:t>
      </w:r>
    </w:p>
    <w:p w:rsidR="00432223" w:rsidRDefault="00432223">
      <w:pPr>
        <w:pStyle w:val="ConsPlusNormal"/>
        <w:ind w:firstLine="540"/>
        <w:jc w:val="both"/>
      </w:pPr>
    </w:p>
    <w:p w:rsidR="00432223" w:rsidRDefault="00432223">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432223" w:rsidRDefault="00432223">
      <w:pPr>
        <w:pStyle w:val="ConsPlusNormal"/>
        <w:ind w:firstLine="540"/>
        <w:jc w:val="both"/>
      </w:pPr>
    </w:p>
    <w:p w:rsidR="00432223" w:rsidRDefault="00432223">
      <w:pPr>
        <w:pStyle w:val="ConsPlusNormal"/>
        <w:ind w:firstLine="540"/>
        <w:jc w:val="both"/>
      </w:pPr>
      <w:bookmarkStart w:id="2" w:name="P45"/>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p>
    <w:p w:rsidR="00432223" w:rsidRDefault="00432223">
      <w:pPr>
        <w:pStyle w:val="ConsPlusNormal"/>
        <w:spacing w:before="220"/>
        <w:ind w:firstLine="540"/>
        <w:jc w:val="both"/>
      </w:pPr>
      <w:r>
        <w:t>Осуществление лицензирования отдельных видов деятельности в иных целях не допускается.</w:t>
      </w:r>
    </w:p>
    <w:p w:rsidR="00432223" w:rsidRDefault="00432223">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установленных настоящим Законом, другими законами и принимаемыми в соответствии с ними иными нормативно-правовыми актами Республики Абхазия. Соответствие соискателя лицензии этим требованиям является необходимым условием для представления лицензии, их соблюдение лицензиатом обязательно при осуществлении лицензируемого вида деятельности.</w:t>
      </w:r>
    </w:p>
    <w:p w:rsidR="00432223" w:rsidRDefault="00432223">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45"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432223" w:rsidRDefault="00432223">
      <w:pPr>
        <w:pStyle w:val="ConsPlusNormal"/>
        <w:ind w:firstLine="540"/>
        <w:jc w:val="both"/>
      </w:pPr>
    </w:p>
    <w:p w:rsidR="00432223" w:rsidRDefault="00432223">
      <w:pPr>
        <w:pStyle w:val="ConsPlusTitle"/>
        <w:ind w:firstLine="540"/>
        <w:jc w:val="both"/>
        <w:outlineLvl w:val="1"/>
      </w:pPr>
      <w:r>
        <w:t>Статья 3. Основные понятия, используемые в настоящем Законе, и их определения</w:t>
      </w:r>
    </w:p>
    <w:p w:rsidR="00432223" w:rsidRDefault="00432223">
      <w:pPr>
        <w:pStyle w:val="ConsPlusNormal"/>
        <w:ind w:firstLine="540"/>
        <w:jc w:val="both"/>
      </w:pPr>
    </w:p>
    <w:p w:rsidR="00432223" w:rsidRDefault="00432223">
      <w:pPr>
        <w:pStyle w:val="ConsPlusNormal"/>
        <w:ind w:firstLine="540"/>
        <w:jc w:val="both"/>
      </w:pPr>
      <w:r>
        <w:t>Для целей настоящего Закона используются следующие основные понятия и их определения:</w:t>
      </w:r>
    </w:p>
    <w:p w:rsidR="00432223" w:rsidRDefault="00432223">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законами Республики Абхазия,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представлению в установленном порядке информации по вопросам лицензирования;</w:t>
      </w:r>
    </w:p>
    <w:p w:rsidR="00432223" w:rsidRDefault="00432223">
      <w:pPr>
        <w:pStyle w:val="ConsPlusNormal"/>
        <w:spacing w:before="220"/>
        <w:ind w:firstLine="540"/>
        <w:jc w:val="both"/>
      </w:pPr>
      <w:r>
        <w:t>2) лицензия - специальное разрешение на право осуществления юридическим лицом 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w:t>
      </w:r>
    </w:p>
    <w:p w:rsidR="00432223" w:rsidRDefault="00432223">
      <w:pPr>
        <w:pStyle w:val="ConsPlusNormal"/>
        <w:spacing w:before="220"/>
        <w:ind w:firstLine="540"/>
        <w:jc w:val="both"/>
      </w:pPr>
      <w:r>
        <w:t>3) лицензируемый вид деятельности - вид деятельности, на осуществление которого в соответствии с настоящим Законом и другими законами Республики Абхазия, регулирующими отношения в соответствующих сферах деятельности, требуется получение лицензии;</w:t>
      </w:r>
    </w:p>
    <w:p w:rsidR="00432223" w:rsidRDefault="00432223">
      <w:pPr>
        <w:pStyle w:val="ConsPlusNormal"/>
        <w:spacing w:before="220"/>
        <w:ind w:firstLine="540"/>
        <w:jc w:val="both"/>
      </w:pPr>
      <w:r>
        <w:lastRenderedPageBreak/>
        <w:t>4) лицензирующие органы - уполномоченные органы исполнительной власти, осуществляющие лицензирование;</w:t>
      </w:r>
    </w:p>
    <w:p w:rsidR="00432223" w:rsidRDefault="00432223">
      <w:pPr>
        <w:pStyle w:val="ConsPlusNormal"/>
        <w:spacing w:before="220"/>
        <w:ind w:firstLine="540"/>
        <w:jc w:val="both"/>
      </w:pPr>
      <w:r>
        <w:t>5) соискатель лицензии - юридическое лицо или индивидуальный предприниматель, обратившийся в лицензирующий орган с заявлением о предоставлении лицензии;</w:t>
      </w:r>
    </w:p>
    <w:p w:rsidR="00432223" w:rsidRDefault="00432223">
      <w:pPr>
        <w:pStyle w:val="ConsPlusNormal"/>
        <w:spacing w:before="220"/>
        <w:ind w:firstLine="540"/>
        <w:jc w:val="both"/>
      </w:pPr>
      <w:r>
        <w:t>6) лицензиат - юридическое лицо или индивидуальный предприниматель, имеющие лицензию;</w:t>
      </w:r>
    </w:p>
    <w:p w:rsidR="00432223" w:rsidRDefault="00432223">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Республики Абхазия и направлены на обеспечение достижения целей лицензирования.</w:t>
      </w:r>
    </w:p>
    <w:p w:rsidR="00432223" w:rsidRDefault="00432223">
      <w:pPr>
        <w:pStyle w:val="ConsPlusNormal"/>
        <w:ind w:firstLine="540"/>
        <w:jc w:val="both"/>
      </w:pPr>
    </w:p>
    <w:p w:rsidR="00432223" w:rsidRDefault="00432223">
      <w:pPr>
        <w:pStyle w:val="ConsPlusTitle"/>
        <w:ind w:firstLine="540"/>
        <w:jc w:val="both"/>
        <w:outlineLvl w:val="1"/>
      </w:pPr>
      <w:r>
        <w:t>Статья 4. Основные принципы осуществления лицензирования</w:t>
      </w:r>
    </w:p>
    <w:p w:rsidR="00432223" w:rsidRDefault="00432223">
      <w:pPr>
        <w:pStyle w:val="ConsPlusNormal"/>
        <w:ind w:firstLine="540"/>
        <w:jc w:val="both"/>
      </w:pPr>
    </w:p>
    <w:p w:rsidR="00432223" w:rsidRDefault="00432223">
      <w:pPr>
        <w:pStyle w:val="ConsPlusNormal"/>
        <w:ind w:firstLine="540"/>
        <w:jc w:val="both"/>
      </w:pPr>
      <w:r>
        <w:t>Основными принципами осуществления лицензирования являются:</w:t>
      </w:r>
    </w:p>
    <w:p w:rsidR="00432223" w:rsidRDefault="00432223">
      <w:pPr>
        <w:pStyle w:val="ConsPlusNormal"/>
        <w:spacing w:before="220"/>
        <w:ind w:firstLine="540"/>
        <w:jc w:val="both"/>
      </w:pPr>
      <w:r>
        <w:t>1) обеспечение единства экономического пространства на территории Республики Абхазия;</w:t>
      </w:r>
    </w:p>
    <w:p w:rsidR="00432223" w:rsidRDefault="00432223">
      <w:pPr>
        <w:pStyle w:val="ConsPlusNormal"/>
        <w:spacing w:before="220"/>
        <w:ind w:firstLine="540"/>
        <w:jc w:val="both"/>
      </w:pPr>
      <w:r>
        <w:t>2) установление лицензируемых видов деятельности законами Республики Абхазия;</w:t>
      </w:r>
    </w:p>
    <w:p w:rsidR="00432223" w:rsidRDefault="00432223">
      <w:pPr>
        <w:pStyle w:val="ConsPlusNormal"/>
        <w:spacing w:before="220"/>
        <w:ind w:firstLine="540"/>
        <w:jc w:val="both"/>
      </w:pPr>
      <w:r>
        <w:t>3) установление единого порядка лицензирования отдельных видов деятельности;</w:t>
      </w:r>
    </w:p>
    <w:p w:rsidR="00432223" w:rsidRDefault="00432223">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432223" w:rsidRDefault="00432223">
      <w:pPr>
        <w:pStyle w:val="ConsPlusNormal"/>
        <w:spacing w:before="220"/>
        <w:ind w:firstLine="540"/>
        <w:jc w:val="both"/>
      </w:pPr>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Республики Абхазия;</w:t>
      </w:r>
    </w:p>
    <w:p w:rsidR="00432223" w:rsidRDefault="00432223">
      <w:pPr>
        <w:pStyle w:val="ConsPlusNormal"/>
        <w:spacing w:before="220"/>
        <w:ind w:firstLine="540"/>
        <w:jc w:val="both"/>
      </w:pPr>
      <w:r>
        <w:t>6) недопустимость взимания с соискателей лицензии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Республики Абхазия о государственной пошлине;</w:t>
      </w:r>
    </w:p>
    <w:p w:rsidR="00432223" w:rsidRDefault="00432223">
      <w:pPr>
        <w:pStyle w:val="ConsPlusNormal"/>
        <w:spacing w:before="220"/>
        <w:ind w:firstLine="540"/>
        <w:jc w:val="both"/>
      </w:pPr>
      <w:r>
        <w:t>7) соблюдение законности при осуществлении лицензирования.</w:t>
      </w:r>
    </w:p>
    <w:p w:rsidR="00432223" w:rsidRDefault="00432223">
      <w:pPr>
        <w:pStyle w:val="ConsPlusNormal"/>
        <w:ind w:firstLine="540"/>
        <w:jc w:val="both"/>
      </w:pPr>
    </w:p>
    <w:p w:rsidR="00432223" w:rsidRDefault="00432223">
      <w:pPr>
        <w:pStyle w:val="ConsPlusTitle"/>
        <w:ind w:firstLine="540"/>
        <w:jc w:val="both"/>
        <w:outlineLvl w:val="1"/>
      </w:pPr>
      <w:r>
        <w:t>Статья 5. Полномочия Кабинета Министров Республики Абхазия в области лицензирования и полномочия лицензирующих органов</w:t>
      </w:r>
    </w:p>
    <w:p w:rsidR="00432223" w:rsidRDefault="00432223">
      <w:pPr>
        <w:pStyle w:val="ConsPlusNormal"/>
        <w:ind w:firstLine="540"/>
        <w:jc w:val="both"/>
      </w:pPr>
    </w:p>
    <w:p w:rsidR="00432223" w:rsidRDefault="00432223">
      <w:pPr>
        <w:pStyle w:val="ConsPlusNormal"/>
        <w:ind w:firstLine="540"/>
        <w:jc w:val="both"/>
      </w:pPr>
      <w:r>
        <w:t>1. К полномочиям Кабинета Министров Республики Абхазия в области лицензирования относятся:</w:t>
      </w:r>
    </w:p>
    <w:p w:rsidR="00432223" w:rsidRDefault="00432223">
      <w:pPr>
        <w:pStyle w:val="ConsPlusNormal"/>
        <w:spacing w:before="220"/>
        <w:ind w:firstLine="540"/>
        <w:jc w:val="both"/>
      </w:pPr>
      <w:r>
        <w:t>1) определение органов исполнительной власти, осуществляющих лицензирование конкретных видов деятельности;</w:t>
      </w:r>
    </w:p>
    <w:p w:rsidR="00432223" w:rsidRDefault="00432223">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432223" w:rsidRDefault="00432223">
      <w:pPr>
        <w:pStyle w:val="ConsPlusNormal"/>
        <w:spacing w:before="220"/>
        <w:ind w:firstLine="540"/>
        <w:jc w:val="both"/>
      </w:pPr>
      <w:r>
        <w:t>3) утверждение типовой формы лицензии.</w:t>
      </w:r>
    </w:p>
    <w:p w:rsidR="00432223" w:rsidRDefault="00432223">
      <w:pPr>
        <w:pStyle w:val="ConsPlusNormal"/>
        <w:spacing w:before="220"/>
        <w:ind w:firstLine="540"/>
        <w:jc w:val="both"/>
      </w:pPr>
      <w:r>
        <w:t>2. К полномочиям лицензирующих органов относятся:</w:t>
      </w:r>
    </w:p>
    <w:p w:rsidR="00432223" w:rsidRDefault="00432223">
      <w:pPr>
        <w:pStyle w:val="ConsPlusNormal"/>
        <w:spacing w:before="220"/>
        <w:ind w:firstLine="540"/>
        <w:jc w:val="both"/>
      </w:pPr>
      <w:r>
        <w:t>1) осуществление лицензирования конкретных видов деятельности;</w:t>
      </w:r>
    </w:p>
    <w:p w:rsidR="00432223" w:rsidRDefault="00432223">
      <w:pPr>
        <w:pStyle w:val="ConsPlusNormal"/>
        <w:spacing w:before="220"/>
        <w:ind w:firstLine="540"/>
        <w:jc w:val="both"/>
      </w:pPr>
      <w:r>
        <w:lastRenderedPageBreak/>
        <w:t>2) проведение мониторинга эффективности лицензирования;</w:t>
      </w:r>
    </w:p>
    <w:p w:rsidR="00432223" w:rsidRDefault="00432223">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лицензии и других, используемых в процессе лицензирования документов;</w:t>
      </w:r>
    </w:p>
    <w:p w:rsidR="00432223" w:rsidRDefault="00432223">
      <w:pPr>
        <w:pStyle w:val="ConsPlusNormal"/>
        <w:spacing w:before="220"/>
        <w:ind w:firstLine="540"/>
        <w:jc w:val="both"/>
      </w:pPr>
      <w:r>
        <w:t>4) предоставление заинтересованным лицам информации по вопросам лицензирования.</w:t>
      </w:r>
    </w:p>
    <w:p w:rsidR="00432223" w:rsidRDefault="00432223">
      <w:pPr>
        <w:pStyle w:val="ConsPlusNormal"/>
        <w:ind w:firstLine="540"/>
        <w:jc w:val="both"/>
      </w:pPr>
    </w:p>
    <w:p w:rsidR="00432223" w:rsidRDefault="00432223">
      <w:pPr>
        <w:pStyle w:val="ConsPlusTitle"/>
        <w:ind w:firstLine="540"/>
        <w:jc w:val="both"/>
        <w:outlineLvl w:val="1"/>
      </w:pPr>
      <w:r>
        <w:t>Статья 6. Права, обязанности и ответственность должностных лиц лицензирующих органов</w:t>
      </w:r>
    </w:p>
    <w:p w:rsidR="00432223" w:rsidRDefault="00432223">
      <w:pPr>
        <w:pStyle w:val="ConsPlusNormal"/>
        <w:ind w:firstLine="540"/>
        <w:jc w:val="both"/>
      </w:pPr>
    </w:p>
    <w:p w:rsidR="00432223" w:rsidRDefault="00432223">
      <w:pPr>
        <w:pStyle w:val="ConsPlusNormal"/>
        <w:ind w:firstLine="540"/>
        <w:jc w:val="both"/>
      </w:pPr>
      <w:r>
        <w:t>1. Должностные лица лицензирующих органов в порядке, установленном законодательством Республики Абхазия, при осуществлении лицензирования имеют право:</w:t>
      </w:r>
    </w:p>
    <w:p w:rsidR="00432223" w:rsidRDefault="00432223">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лицензии, получать от них сведения и документы, которые необходимы для осуществления лицензирования и предоставление которых предусмотрено законодательством Республики Абхазия;</w:t>
      </w:r>
    </w:p>
    <w:p w:rsidR="00432223" w:rsidRDefault="00432223">
      <w:pPr>
        <w:pStyle w:val="ConsPlusNormal"/>
        <w:spacing w:before="220"/>
        <w:ind w:firstLine="540"/>
        <w:jc w:val="both"/>
      </w:pPr>
      <w:r>
        <w:t>2) производить проверки соискателей лицензий и лицензиатов;</w:t>
      </w:r>
    </w:p>
    <w:p w:rsidR="00432223" w:rsidRDefault="00432223">
      <w:pPr>
        <w:pStyle w:val="ConsPlusNormal"/>
        <w:spacing w:before="220"/>
        <w:ind w:firstLine="540"/>
        <w:jc w:val="both"/>
      </w:pPr>
      <w:r>
        <w:t>3) выдавать лицензиатам предписание об устранении выявленных нарушений лицензионных требований;</w:t>
      </w:r>
    </w:p>
    <w:p w:rsidR="00432223" w:rsidRDefault="00432223">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Республики Абхазия.</w:t>
      </w:r>
    </w:p>
    <w:p w:rsidR="00432223" w:rsidRDefault="00432223">
      <w:pPr>
        <w:pStyle w:val="ConsPlusNormal"/>
        <w:spacing w:before="220"/>
        <w:ind w:firstLine="540"/>
        <w:jc w:val="both"/>
      </w:pPr>
      <w:r>
        <w:t>2. Должностные лица лицензирующих органов при осуществлении лицензирования обязаны:</w:t>
      </w:r>
    </w:p>
    <w:p w:rsidR="00432223" w:rsidRDefault="00432223">
      <w:pPr>
        <w:pStyle w:val="ConsPlusNormal"/>
        <w:spacing w:before="220"/>
        <w:ind w:firstLine="540"/>
        <w:jc w:val="both"/>
      </w:pPr>
      <w:r>
        <w:t>1) исполнять предоставленные в соответствии с законодательством Республики Абхазия полномочия в области лицензирования;</w:t>
      </w:r>
    </w:p>
    <w:p w:rsidR="00432223" w:rsidRDefault="00432223">
      <w:pPr>
        <w:pStyle w:val="ConsPlusNormal"/>
        <w:spacing w:before="220"/>
        <w:ind w:firstLine="540"/>
        <w:jc w:val="both"/>
      </w:pPr>
      <w:r>
        <w:t>2) соблюдать права и законные интересы соискателей лицензии и лицензиатов.</w:t>
      </w:r>
    </w:p>
    <w:p w:rsidR="00432223" w:rsidRDefault="00432223">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также совершения противоправных действий (бездействия) несут ответственность в соответствии с законодательством Республики Абхазия.</w:t>
      </w:r>
    </w:p>
    <w:p w:rsidR="00432223" w:rsidRDefault="00432223">
      <w:pPr>
        <w:pStyle w:val="ConsPlusNormal"/>
        <w:spacing w:before="220"/>
        <w:ind w:firstLine="540"/>
        <w:jc w:val="both"/>
      </w:pPr>
      <w:r>
        <w:t>4. Лицензирующие органы в течение пяти рабочих дней со дня получения сведений о фактах нарушения законодательства Республики Абхазия должностными лицами лицензирующих органов при осуществлении лицензирования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432223" w:rsidRDefault="00432223">
      <w:pPr>
        <w:pStyle w:val="ConsPlusNormal"/>
        <w:ind w:firstLine="540"/>
        <w:jc w:val="both"/>
      </w:pPr>
    </w:p>
    <w:p w:rsidR="00432223" w:rsidRDefault="00432223">
      <w:pPr>
        <w:pStyle w:val="ConsPlusTitle"/>
        <w:ind w:firstLine="540"/>
        <w:jc w:val="both"/>
        <w:outlineLvl w:val="1"/>
      </w:pPr>
      <w:r>
        <w:t>Статья 7. Лицензионные требования</w:t>
      </w:r>
    </w:p>
    <w:p w:rsidR="00432223" w:rsidRDefault="00432223">
      <w:pPr>
        <w:pStyle w:val="ConsPlusNormal"/>
        <w:ind w:firstLine="540"/>
        <w:jc w:val="both"/>
      </w:pPr>
    </w:p>
    <w:p w:rsidR="00432223" w:rsidRDefault="00432223">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Кабинетом Министров Республики Абхазия.</w:t>
      </w:r>
    </w:p>
    <w:p w:rsidR="00432223" w:rsidRDefault="00432223">
      <w:pPr>
        <w:pStyle w:val="ConsPlusNormal"/>
        <w:spacing w:before="220"/>
        <w:ind w:firstLine="540"/>
        <w:jc w:val="both"/>
      </w:pPr>
      <w: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законами Республики Абхазия и принятыми в соответствии с ними иными нормативно-правовыми актами Республики Абхазия и направленные на обеспечение достижения целей лицензирования.</w:t>
      </w:r>
    </w:p>
    <w:p w:rsidR="00432223" w:rsidRDefault="00432223">
      <w:pPr>
        <w:pStyle w:val="ConsPlusNormal"/>
        <w:spacing w:before="220"/>
        <w:ind w:firstLine="540"/>
        <w:jc w:val="both"/>
      </w:pPr>
      <w:r>
        <w:lastRenderedPageBreak/>
        <w:t>3. В перечень лицензионных требований с учетом особенностей осуществления лицензируемого вида деятельности (выполнение работ, оказание услуг, составляющих лицензируемый вид деятельности) могут быть включены следующие требования:</w:t>
      </w:r>
    </w:p>
    <w:p w:rsidR="00432223" w:rsidRDefault="00432223">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432223" w:rsidRDefault="00432223">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432223" w:rsidRDefault="00432223">
      <w:pPr>
        <w:pStyle w:val="ConsPlusNormal"/>
        <w:spacing w:before="220"/>
        <w:ind w:firstLine="540"/>
        <w:jc w:val="both"/>
      </w:pPr>
      <w:r>
        <w:t>3) соответствие соискателя лицензии и лицензиата требованиям, установленным законами Республики Абхазия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432223" w:rsidRDefault="00432223">
      <w:pPr>
        <w:pStyle w:val="ConsPlusNormal"/>
        <w:spacing w:before="220"/>
        <w:ind w:firstLine="540"/>
        <w:jc w:val="both"/>
      </w:pPr>
      <w:r>
        <w:t>4) иные требования, установленные законодательством Республики Абхазия.</w:t>
      </w:r>
    </w:p>
    <w:p w:rsidR="00432223" w:rsidRDefault="00432223">
      <w:pPr>
        <w:pStyle w:val="ConsPlusNormal"/>
        <w:spacing w:before="220"/>
        <w:ind w:firstLine="540"/>
        <w:jc w:val="both"/>
      </w:pPr>
      <w:r>
        <w:t>4. К лицензионным требованиям не могут быть отнесены требования о соблюдении законодательства Республики Абхазия в соответствующей сфере деятельности в целом, требования законодательства Республики Абхазия,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432223" w:rsidRDefault="00432223">
      <w:pPr>
        <w:pStyle w:val="ConsPlusNormal"/>
        <w:ind w:firstLine="540"/>
        <w:jc w:val="both"/>
      </w:pPr>
    </w:p>
    <w:p w:rsidR="00432223" w:rsidRDefault="00432223">
      <w:pPr>
        <w:pStyle w:val="ConsPlusTitle"/>
        <w:ind w:firstLine="540"/>
        <w:jc w:val="both"/>
        <w:outlineLvl w:val="1"/>
      </w:pPr>
      <w:r>
        <w:t>Статья 8. Действие лицензии</w:t>
      </w:r>
    </w:p>
    <w:p w:rsidR="00432223" w:rsidRDefault="00432223">
      <w:pPr>
        <w:pStyle w:val="ConsPlusNormal"/>
        <w:ind w:firstLine="540"/>
        <w:jc w:val="both"/>
      </w:pPr>
    </w:p>
    <w:p w:rsidR="00432223" w:rsidRDefault="00432223">
      <w:pPr>
        <w:pStyle w:val="ConsPlusNormal"/>
        <w:ind w:firstLine="540"/>
        <w:jc w:val="both"/>
      </w:pPr>
      <w:r>
        <w:t xml:space="preserve">1. Лицензия предоставляется на каждый вид деятельности, указанный в </w:t>
      </w:r>
      <w:hyperlink w:anchor="P131" w:history="1">
        <w:r>
          <w:rPr>
            <w:color w:val="0000FF"/>
          </w:rPr>
          <w:t>части 1 статьи 11</w:t>
        </w:r>
      </w:hyperlink>
      <w:r>
        <w:t xml:space="preserve"> настоящего Закона.</w:t>
      </w:r>
    </w:p>
    <w:p w:rsidR="00432223" w:rsidRDefault="00432223">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указанной в лицензии территории Республики Абхазия со дня, следующего за днем принятия решения о предоставлении лицензии.</w:t>
      </w:r>
    </w:p>
    <w:p w:rsidR="00432223" w:rsidRDefault="00432223">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432223" w:rsidRDefault="00432223">
      <w:pPr>
        <w:pStyle w:val="ConsPlusNormal"/>
        <w:spacing w:before="220"/>
        <w:ind w:firstLine="540"/>
        <w:jc w:val="both"/>
      </w:pPr>
      <w:r>
        <w:t>4. Лицензии, выданные в Республике Абхазия, действительны и за ее пределами в соответствии с международными соглашениями, одной из сторон которых является Республика Абхазия.</w:t>
      </w:r>
    </w:p>
    <w:p w:rsidR="00432223" w:rsidRDefault="00432223">
      <w:pPr>
        <w:pStyle w:val="ConsPlusNormal"/>
        <w:spacing w:before="220"/>
        <w:ind w:firstLine="540"/>
        <w:jc w:val="both"/>
      </w:pPr>
      <w:r>
        <w:t>5. Лицензии, выданные лицензирующими органами иностранных государств, действительны и на территории Республики Абхазия в соответствии с международными соглашениями, одной из сторон которых является Республика Абхазия.</w:t>
      </w:r>
    </w:p>
    <w:p w:rsidR="00432223" w:rsidRDefault="00432223">
      <w:pPr>
        <w:pStyle w:val="ConsPlusNormal"/>
        <w:spacing w:before="220"/>
        <w:ind w:firstLine="540"/>
        <w:jc w:val="both"/>
      </w:pPr>
      <w:r>
        <w:t>6. Лицензиат не имеет права передавать лицензию третьим лицам.</w:t>
      </w:r>
    </w:p>
    <w:p w:rsidR="00432223" w:rsidRDefault="00432223">
      <w:pPr>
        <w:pStyle w:val="ConsPlusNormal"/>
        <w:spacing w:before="220"/>
        <w:ind w:firstLine="540"/>
        <w:jc w:val="both"/>
      </w:pPr>
      <w:r>
        <w:t>7. Лицензия действует бессрочно.</w:t>
      </w:r>
    </w:p>
    <w:p w:rsidR="00432223" w:rsidRDefault="00432223">
      <w:pPr>
        <w:pStyle w:val="ConsPlusNormal"/>
        <w:ind w:firstLine="540"/>
        <w:jc w:val="both"/>
      </w:pPr>
    </w:p>
    <w:p w:rsidR="00432223" w:rsidRDefault="00432223">
      <w:pPr>
        <w:pStyle w:val="ConsPlusTitle"/>
        <w:ind w:firstLine="540"/>
        <w:jc w:val="both"/>
        <w:outlineLvl w:val="1"/>
      </w:pPr>
      <w:r>
        <w:t xml:space="preserve">Статья 9. Государственная пошлина за предоставление лицензии, переоформление </w:t>
      </w:r>
      <w:r>
        <w:lastRenderedPageBreak/>
        <w:t>лицензии, выдачу дубликата лицензии</w:t>
      </w:r>
    </w:p>
    <w:p w:rsidR="00432223" w:rsidRDefault="00432223">
      <w:pPr>
        <w:pStyle w:val="ConsPlusNormal"/>
        <w:ind w:firstLine="540"/>
        <w:jc w:val="both"/>
      </w:pPr>
    </w:p>
    <w:p w:rsidR="00432223" w:rsidRDefault="00432223">
      <w:pPr>
        <w:pStyle w:val="ConsPlusNormal"/>
        <w:ind w:firstLine="540"/>
        <w:jc w:val="both"/>
      </w:pPr>
      <w:r>
        <w:t>1. За предоставление лицензии, переоформление и выдачу дубликата лицензии уплачивается государственная пошлина в размерах и порядке, которые установлены законодательством Республики Абхазия о государственной пошлине.</w:t>
      </w:r>
    </w:p>
    <w:p w:rsidR="00432223" w:rsidRDefault="00432223">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432223" w:rsidRDefault="00432223">
      <w:pPr>
        <w:pStyle w:val="ConsPlusNormal"/>
        <w:ind w:firstLine="540"/>
        <w:jc w:val="both"/>
      </w:pPr>
    </w:p>
    <w:p w:rsidR="00432223" w:rsidRDefault="00432223">
      <w:pPr>
        <w:pStyle w:val="ConsPlusTitle"/>
        <w:ind w:firstLine="540"/>
        <w:jc w:val="both"/>
        <w:outlineLvl w:val="1"/>
      </w:pPr>
      <w:r>
        <w:t>Статья 10. Финансовое обеспечение деятельности лицензирующих органов</w:t>
      </w:r>
    </w:p>
    <w:p w:rsidR="00432223" w:rsidRDefault="00432223">
      <w:pPr>
        <w:pStyle w:val="ConsPlusNormal"/>
        <w:ind w:firstLine="540"/>
        <w:jc w:val="both"/>
      </w:pPr>
    </w:p>
    <w:p w:rsidR="00432223" w:rsidRDefault="00432223">
      <w:pPr>
        <w:pStyle w:val="ConsPlusNormal"/>
        <w:ind w:firstLine="540"/>
        <w:jc w:val="both"/>
      </w:pPr>
      <w:r>
        <w:t>Финансовое обеспечение деятельности лицензирующих органов, связанной с лицензированием, осуществляется за счет средств соответствующего бюджета бюджетной системы, предусмотренных на содержание соответствующих органов.</w:t>
      </w:r>
    </w:p>
    <w:p w:rsidR="00432223" w:rsidRDefault="00432223">
      <w:pPr>
        <w:pStyle w:val="ConsPlusNormal"/>
        <w:ind w:firstLine="540"/>
        <w:jc w:val="both"/>
      </w:pPr>
    </w:p>
    <w:p w:rsidR="00432223" w:rsidRDefault="00432223">
      <w:pPr>
        <w:pStyle w:val="ConsPlusTitle"/>
        <w:jc w:val="center"/>
        <w:outlineLvl w:val="0"/>
      </w:pPr>
      <w:r>
        <w:t>Глава 2. ОРГАНИЗАЦИЯ И ОСУЩЕСТВЛЕНИЕ ЛИЦЕНЗИРОВАНИЯ</w:t>
      </w:r>
    </w:p>
    <w:p w:rsidR="00432223" w:rsidRDefault="00432223">
      <w:pPr>
        <w:pStyle w:val="ConsPlusNormal"/>
        <w:ind w:firstLine="540"/>
        <w:jc w:val="both"/>
      </w:pPr>
    </w:p>
    <w:p w:rsidR="00432223" w:rsidRDefault="00432223">
      <w:pPr>
        <w:pStyle w:val="ConsPlusTitle"/>
        <w:ind w:firstLine="540"/>
        <w:jc w:val="both"/>
        <w:outlineLvl w:val="1"/>
      </w:pPr>
      <w:r>
        <w:t>Статья 11. Перечень видов деятельности, на которые требуются лицензии</w:t>
      </w:r>
    </w:p>
    <w:p w:rsidR="00432223" w:rsidRDefault="00432223">
      <w:pPr>
        <w:pStyle w:val="ConsPlusNormal"/>
        <w:ind w:firstLine="540"/>
        <w:jc w:val="both"/>
      </w:pPr>
    </w:p>
    <w:p w:rsidR="00432223" w:rsidRDefault="00432223">
      <w:pPr>
        <w:pStyle w:val="ConsPlusNormal"/>
        <w:ind w:firstLine="540"/>
        <w:jc w:val="both"/>
      </w:pPr>
      <w:bookmarkStart w:id="3" w:name="P131"/>
      <w:bookmarkEnd w:id="3"/>
      <w:r>
        <w:t>1. В соответствии с настоящим Законом лицензированию подлежат следующие виды деятельности:</w:t>
      </w:r>
    </w:p>
    <w:p w:rsidR="00432223" w:rsidRDefault="00432223">
      <w:pPr>
        <w:pStyle w:val="ConsPlusNormal"/>
        <w:spacing w:before="220"/>
        <w:ind w:firstLine="540"/>
        <w:jc w:val="both"/>
      </w:pPr>
      <w:r>
        <w:t>1) деятельность с драгоценными металлами и камнями;</w:t>
      </w:r>
    </w:p>
    <w:p w:rsidR="00432223" w:rsidRDefault="00432223">
      <w:pPr>
        <w:pStyle w:val="ConsPlusNormal"/>
        <w:spacing w:before="220"/>
        <w:ind w:firstLine="540"/>
        <w:jc w:val="both"/>
      </w:pPr>
      <w:r>
        <w:t>2) проведение лотерей;</w:t>
      </w:r>
    </w:p>
    <w:p w:rsidR="00432223" w:rsidRDefault="00432223">
      <w:pPr>
        <w:pStyle w:val="ConsPlusNormal"/>
        <w:spacing w:before="220"/>
        <w:ind w:firstLine="540"/>
        <w:jc w:val="both"/>
      </w:pPr>
      <w:r>
        <w:t>3) оптовая реализация алкогольной продукции и пива;</w:t>
      </w:r>
    </w:p>
    <w:p w:rsidR="00432223" w:rsidRDefault="00432223">
      <w:pPr>
        <w:pStyle w:val="ConsPlusNormal"/>
        <w:jc w:val="both"/>
      </w:pPr>
      <w:r>
        <w:t xml:space="preserve">(пункт "3" в ред. </w:t>
      </w:r>
      <w:hyperlink r:id="rId8"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4) производство этилового спирта, алкогольной продукции и пива;</w:t>
      </w:r>
    </w:p>
    <w:p w:rsidR="00432223" w:rsidRDefault="00432223">
      <w:pPr>
        <w:pStyle w:val="ConsPlusNormal"/>
        <w:spacing w:before="220"/>
        <w:ind w:firstLine="540"/>
        <w:jc w:val="both"/>
      </w:pPr>
      <w:r>
        <w:t>5) промышленная переработка табака, производство табачных изделий, оптовая продажа табачных изделий и ферментированного табака;</w:t>
      </w:r>
    </w:p>
    <w:p w:rsidR="00432223" w:rsidRDefault="00432223">
      <w:pPr>
        <w:pStyle w:val="ConsPlusNormal"/>
        <w:jc w:val="both"/>
      </w:pPr>
      <w:r>
        <w:t xml:space="preserve">(в ред. </w:t>
      </w:r>
      <w:hyperlink r:id="rId9"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6) частная ветеринарная деятельность;</w:t>
      </w:r>
    </w:p>
    <w:p w:rsidR="00432223" w:rsidRDefault="00432223">
      <w:pPr>
        <w:pStyle w:val="ConsPlusNormal"/>
        <w:spacing w:before="220"/>
        <w:ind w:firstLine="540"/>
        <w:jc w:val="both"/>
      </w:pPr>
      <w:r>
        <w:t>7) производство и реализация средств фитосанитарного назначения;</w:t>
      </w:r>
    </w:p>
    <w:p w:rsidR="00432223" w:rsidRDefault="00432223">
      <w:pPr>
        <w:pStyle w:val="ConsPlusNormal"/>
        <w:jc w:val="both"/>
      </w:pPr>
      <w:r>
        <w:t xml:space="preserve">(пункт "7" в ред. Законов Республики Абхазия от 16.11.2016 </w:t>
      </w:r>
      <w:hyperlink r:id="rId10" w:history="1">
        <w:r>
          <w:rPr>
            <w:color w:val="0000FF"/>
          </w:rPr>
          <w:t>N 4266-с-V</w:t>
        </w:r>
      </w:hyperlink>
      <w:r>
        <w:t xml:space="preserve">, от 18.04.2019 </w:t>
      </w:r>
      <w:hyperlink r:id="rId11" w:history="1">
        <w:r>
          <w:rPr>
            <w:color w:val="0000FF"/>
          </w:rPr>
          <w:t>N 4770-с-VI</w:t>
        </w:r>
      </w:hyperlink>
      <w:r>
        <w:t>)</w:t>
      </w:r>
    </w:p>
    <w:p w:rsidR="00432223" w:rsidRDefault="00432223">
      <w:pPr>
        <w:pStyle w:val="ConsPlusNormal"/>
        <w:spacing w:before="220"/>
        <w:ind w:firstLine="540"/>
        <w:jc w:val="both"/>
      </w:pPr>
      <w:r>
        <w:t>8) деятельность по перевозкам пассажиров автомобильным транспортом, международные автомобильные перевозки грузов (за исключением случаев, если указанная деятельность осуществляется для обеспечения собственных нужд юридического лица или индивидуального предпринимателя);</w:t>
      </w:r>
    </w:p>
    <w:p w:rsidR="00432223" w:rsidRDefault="00432223">
      <w:pPr>
        <w:pStyle w:val="ConsPlusNormal"/>
        <w:spacing w:before="220"/>
        <w:ind w:firstLine="540"/>
        <w:jc w:val="both"/>
      </w:pPr>
      <w:r>
        <w:t>9) проектирование всех видов строений, градостроительства, инженерно-технических сооружений и сетей, строительные работы, работы по реставрации и реконструкции;</w:t>
      </w:r>
    </w:p>
    <w:p w:rsidR="00432223" w:rsidRDefault="00432223">
      <w:pPr>
        <w:pStyle w:val="ConsPlusNormal"/>
        <w:spacing w:before="220"/>
        <w:ind w:firstLine="540"/>
        <w:jc w:val="both"/>
      </w:pPr>
      <w:r>
        <w:t>10) работы по бурению (за исключением технических изысканий в строительстве);</w:t>
      </w:r>
    </w:p>
    <w:p w:rsidR="00432223" w:rsidRDefault="00432223">
      <w:pPr>
        <w:pStyle w:val="ConsPlusNormal"/>
        <w:spacing w:before="220"/>
        <w:ind w:firstLine="540"/>
        <w:jc w:val="both"/>
      </w:pPr>
      <w:r>
        <w:t>11) топографо-геодезическая и картографическая деятельность;</w:t>
      </w:r>
    </w:p>
    <w:p w:rsidR="00432223" w:rsidRDefault="00432223">
      <w:pPr>
        <w:pStyle w:val="ConsPlusNormal"/>
        <w:spacing w:before="220"/>
        <w:ind w:firstLine="540"/>
        <w:jc w:val="both"/>
      </w:pPr>
      <w:r>
        <w:t>12) сбор, хранение, переработка и реализация лома черных и цветных металлов;</w:t>
      </w:r>
    </w:p>
    <w:p w:rsidR="00432223" w:rsidRDefault="00432223">
      <w:pPr>
        <w:pStyle w:val="ConsPlusNormal"/>
        <w:jc w:val="both"/>
      </w:pPr>
      <w:r>
        <w:t xml:space="preserve">(в ред. </w:t>
      </w:r>
      <w:hyperlink r:id="rId12"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 xml:space="preserve">13) деятельность, связанная с использованием, транспортировкой, обслуживанием, </w:t>
      </w:r>
      <w:r>
        <w:lastRenderedPageBreak/>
        <w:t>складированием источников, ионизирующих излучения, и радиоактивных материалов;</w:t>
      </w:r>
    </w:p>
    <w:p w:rsidR="00432223" w:rsidRDefault="00432223">
      <w:pPr>
        <w:pStyle w:val="ConsPlusNormal"/>
        <w:jc w:val="both"/>
      </w:pPr>
      <w:r>
        <w:t xml:space="preserve">(в ред. </w:t>
      </w:r>
      <w:hyperlink r:id="rId13"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14) производство, складирование, реализация токсических химических веществ и материалов;</w:t>
      </w:r>
    </w:p>
    <w:p w:rsidR="00432223" w:rsidRDefault="00432223">
      <w:pPr>
        <w:pStyle w:val="ConsPlusNormal"/>
        <w:jc w:val="both"/>
      </w:pPr>
      <w:r>
        <w:t xml:space="preserve">(в ред. </w:t>
      </w:r>
      <w:hyperlink r:id="rId14"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432223" w:rsidRDefault="00432223">
      <w:pPr>
        <w:pStyle w:val="ConsPlusNormal"/>
        <w:jc w:val="both"/>
      </w:pPr>
      <w:r>
        <w:t xml:space="preserve">(пункт "15" в ред. </w:t>
      </w:r>
      <w:hyperlink r:id="rId15" w:history="1">
        <w:r>
          <w:rPr>
            <w:color w:val="0000FF"/>
          </w:rPr>
          <w:t>Закона</w:t>
        </w:r>
      </w:hyperlink>
      <w:r>
        <w:t xml:space="preserve"> Республики Абхазия от 16.11.2016 N 4266-с-V)</w:t>
      </w:r>
    </w:p>
    <w:p w:rsidR="00432223" w:rsidRDefault="00432223">
      <w:pPr>
        <w:pStyle w:val="ConsPlusNormal"/>
        <w:spacing w:before="220"/>
        <w:ind w:firstLine="540"/>
        <w:jc w:val="both"/>
      </w:pPr>
      <w:r>
        <w:t>16) торговля оружием и боеприпасами, ремонт оружия;</w:t>
      </w:r>
    </w:p>
    <w:p w:rsidR="00432223" w:rsidRDefault="00432223">
      <w:pPr>
        <w:pStyle w:val="ConsPlusNormal"/>
        <w:jc w:val="both"/>
      </w:pPr>
      <w:r>
        <w:t xml:space="preserve">(в ред. </w:t>
      </w:r>
      <w:hyperlink r:id="rId16"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17) хранение, распространение, применение, производство взрывчатых материалов промышленного назначения, ведение взрывных работ;</w:t>
      </w:r>
    </w:p>
    <w:p w:rsidR="00432223" w:rsidRDefault="00432223">
      <w:pPr>
        <w:pStyle w:val="ConsPlusNormal"/>
        <w:jc w:val="both"/>
      </w:pPr>
      <w:r>
        <w:t xml:space="preserve">(в ред. </w:t>
      </w:r>
      <w:hyperlink r:id="rId17"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18) производство пиротехнических изделий;</w:t>
      </w:r>
    </w:p>
    <w:p w:rsidR="00432223" w:rsidRDefault="00432223">
      <w:pPr>
        <w:pStyle w:val="ConsPlusNormal"/>
        <w:spacing w:before="220"/>
        <w:ind w:firstLine="540"/>
        <w:jc w:val="both"/>
      </w:pPr>
      <w:r>
        <w:t>19) эксплуатация опасных производственных объектов;</w:t>
      </w:r>
    </w:p>
    <w:p w:rsidR="00432223" w:rsidRDefault="00432223">
      <w:pPr>
        <w:pStyle w:val="ConsPlusNormal"/>
        <w:spacing w:before="220"/>
        <w:ind w:firstLine="540"/>
        <w:jc w:val="both"/>
      </w:pPr>
      <w:r>
        <w:t>20) проведение подводных работ;</w:t>
      </w:r>
    </w:p>
    <w:p w:rsidR="00432223" w:rsidRDefault="00432223">
      <w:pPr>
        <w:pStyle w:val="ConsPlusNormal"/>
        <w:spacing w:before="220"/>
        <w:ind w:firstLine="540"/>
        <w:jc w:val="both"/>
      </w:pPr>
      <w:r>
        <w:t>21) деятельность по проведению экспертизы промышленной безопасности;</w:t>
      </w:r>
    </w:p>
    <w:p w:rsidR="00432223" w:rsidRDefault="00432223">
      <w:pPr>
        <w:pStyle w:val="ConsPlusNormal"/>
        <w:spacing w:before="220"/>
        <w:ind w:firstLine="540"/>
        <w:jc w:val="both"/>
      </w:pPr>
      <w:r>
        <w:t>22) разработка, производство и реализация криптографических и технических средств защиты информации, предоставление услуг в области криптографической и технической защиты информации;</w:t>
      </w:r>
    </w:p>
    <w:p w:rsidR="00432223" w:rsidRDefault="00432223">
      <w:pPr>
        <w:pStyle w:val="ConsPlusNormal"/>
        <w:jc w:val="both"/>
      </w:pPr>
      <w:r>
        <w:t xml:space="preserve">(в ред. </w:t>
      </w:r>
      <w:hyperlink r:id="rId18" w:history="1">
        <w:r>
          <w:rPr>
            <w:color w:val="0000FF"/>
          </w:rPr>
          <w:t>Закона</w:t>
        </w:r>
      </w:hyperlink>
      <w:r>
        <w:t xml:space="preserve"> Республики Абхазия от 18.04.2019 N 4770-с-VI)</w:t>
      </w:r>
    </w:p>
    <w:p w:rsidR="00432223" w:rsidRDefault="00432223">
      <w:pPr>
        <w:pStyle w:val="ConsPlusNormal"/>
        <w:spacing w:before="220"/>
        <w:ind w:firstLine="540"/>
        <w:jc w:val="both"/>
      </w:pPr>
      <w:r>
        <w:t>23) деятельность арбитражного управляющего;</w:t>
      </w:r>
    </w:p>
    <w:p w:rsidR="00432223" w:rsidRDefault="00432223">
      <w:pPr>
        <w:pStyle w:val="ConsPlusNormal"/>
        <w:spacing w:before="220"/>
        <w:ind w:firstLine="540"/>
        <w:jc w:val="both"/>
      </w:pPr>
      <w:r>
        <w:t>24) частная фармацевтическая деятельность;</w:t>
      </w:r>
    </w:p>
    <w:p w:rsidR="00432223" w:rsidRDefault="00432223">
      <w:pPr>
        <w:pStyle w:val="ConsPlusNormal"/>
        <w:spacing w:before="220"/>
        <w:ind w:firstLine="540"/>
        <w:jc w:val="both"/>
      </w:pPr>
      <w:r>
        <w:t>25) производство, реализация, техническое обслуживание, ремонт медицинской техники;</w:t>
      </w:r>
    </w:p>
    <w:p w:rsidR="00432223" w:rsidRDefault="00432223">
      <w:pPr>
        <w:pStyle w:val="ConsPlusNormal"/>
        <w:spacing w:before="220"/>
        <w:ind w:firstLine="540"/>
        <w:jc w:val="both"/>
      </w:pPr>
      <w:r>
        <w:t>26) частная медицинская деятельность;</w:t>
      </w:r>
    </w:p>
    <w:p w:rsidR="00432223" w:rsidRDefault="00432223">
      <w:pPr>
        <w:pStyle w:val="ConsPlusNormal"/>
        <w:spacing w:before="220"/>
        <w:ind w:firstLine="540"/>
        <w:jc w:val="both"/>
      </w:pPr>
      <w:r>
        <w:t>27) оказание услуг по трудоустройству граждан Республики;</w:t>
      </w:r>
    </w:p>
    <w:p w:rsidR="00432223" w:rsidRDefault="00432223">
      <w:pPr>
        <w:pStyle w:val="ConsPlusNormal"/>
        <w:spacing w:before="220"/>
        <w:ind w:firstLine="540"/>
        <w:jc w:val="both"/>
      </w:pPr>
      <w:r>
        <w:t>28) организация ломбардов;</w:t>
      </w:r>
    </w:p>
    <w:p w:rsidR="00432223" w:rsidRDefault="00432223">
      <w:pPr>
        <w:pStyle w:val="ConsPlusNormal"/>
        <w:spacing w:before="220"/>
        <w:ind w:firstLine="540"/>
        <w:jc w:val="both"/>
      </w:pPr>
      <w:r>
        <w:t>29) хранение и оптовая продажа горюче-смазочных материалов;</w:t>
      </w:r>
    </w:p>
    <w:p w:rsidR="00432223" w:rsidRDefault="00432223">
      <w:pPr>
        <w:pStyle w:val="ConsPlusNormal"/>
        <w:spacing w:before="220"/>
        <w:ind w:firstLine="540"/>
        <w:jc w:val="both"/>
      </w:pPr>
      <w:r>
        <w:t>30) розничная торговля алкогольными напитками, пивом, табачными изделиями;</w:t>
      </w:r>
    </w:p>
    <w:p w:rsidR="00432223" w:rsidRDefault="00432223">
      <w:pPr>
        <w:pStyle w:val="ConsPlusNormal"/>
        <w:spacing w:before="220"/>
        <w:ind w:firstLine="540"/>
        <w:jc w:val="both"/>
      </w:pPr>
      <w:r>
        <w:t>31) производство лекарственных средств;</w:t>
      </w:r>
    </w:p>
    <w:p w:rsidR="00432223" w:rsidRDefault="00432223">
      <w:pPr>
        <w:pStyle w:val="ConsPlusNormal"/>
        <w:spacing w:before="220"/>
        <w:ind w:firstLine="540"/>
        <w:jc w:val="both"/>
      </w:pPr>
      <w:r>
        <w:t>32) туроператорская деятельность;</w:t>
      </w:r>
    </w:p>
    <w:p w:rsidR="00432223" w:rsidRDefault="00432223">
      <w:pPr>
        <w:pStyle w:val="ConsPlusNormal"/>
        <w:spacing w:before="220"/>
        <w:ind w:firstLine="540"/>
        <w:jc w:val="both"/>
      </w:pPr>
      <w:r>
        <w:t>33) турагентская деятельность.</w:t>
      </w:r>
    </w:p>
    <w:p w:rsidR="00432223" w:rsidRDefault="00432223">
      <w:pPr>
        <w:pStyle w:val="ConsPlusNormal"/>
        <w:spacing w:before="220"/>
        <w:ind w:firstLine="540"/>
        <w:jc w:val="both"/>
      </w:pPr>
      <w:r>
        <w:t>34) промышленная добыча водных биоресурсов.</w:t>
      </w:r>
    </w:p>
    <w:p w:rsidR="00432223" w:rsidRDefault="00432223">
      <w:pPr>
        <w:pStyle w:val="ConsPlusNormal"/>
        <w:ind w:firstLine="540"/>
        <w:jc w:val="both"/>
      </w:pPr>
      <w:r>
        <w:t xml:space="preserve">(пункт 34 введен </w:t>
      </w:r>
      <w:hyperlink r:id="rId19" w:history="1">
        <w:r>
          <w:rPr>
            <w:color w:val="0000FF"/>
          </w:rPr>
          <w:t>Законом</w:t>
        </w:r>
      </w:hyperlink>
      <w:r>
        <w:t xml:space="preserve"> Республики Абхазия от 03.08.2016 N 4210-с-V)</w:t>
      </w:r>
    </w:p>
    <w:p w:rsidR="00432223" w:rsidRDefault="00432223">
      <w:pPr>
        <w:pStyle w:val="ConsPlusNormal"/>
        <w:spacing w:before="220"/>
        <w:ind w:firstLine="540"/>
        <w:jc w:val="both"/>
      </w:pPr>
      <w:r>
        <w:t xml:space="preserve">2. Введение лицензирования иных видов деятельности возможно только путем внесения изменений в предусмотренный настоящим Законом перечень видов деятельности, на которые </w:t>
      </w:r>
      <w:r>
        <w:lastRenderedPageBreak/>
        <w:t>требуются лицензии.</w:t>
      </w:r>
    </w:p>
    <w:p w:rsidR="00432223" w:rsidRDefault="00432223">
      <w:pPr>
        <w:pStyle w:val="ConsPlusNormal"/>
        <w:ind w:firstLine="540"/>
        <w:jc w:val="both"/>
      </w:pPr>
    </w:p>
    <w:p w:rsidR="00432223" w:rsidRDefault="00432223">
      <w:pPr>
        <w:pStyle w:val="ConsPlusTitle"/>
        <w:ind w:firstLine="540"/>
        <w:jc w:val="both"/>
        <w:outlineLvl w:val="1"/>
      </w:pPr>
      <w:r>
        <w:t>Статья 12. Порядок представления соискателем лицензии заявления и документов, необходимых для получения лицензии, и их приема лицензирующим органом</w:t>
      </w:r>
    </w:p>
    <w:p w:rsidR="00432223" w:rsidRDefault="00432223">
      <w:pPr>
        <w:pStyle w:val="ConsPlusNormal"/>
        <w:ind w:firstLine="540"/>
        <w:jc w:val="both"/>
      </w:pPr>
    </w:p>
    <w:p w:rsidR="00432223" w:rsidRDefault="00432223">
      <w:pPr>
        <w:pStyle w:val="ConsPlusNormal"/>
        <w:ind w:firstLine="540"/>
        <w:jc w:val="both"/>
      </w:pPr>
      <w:bookmarkStart w:id="4" w:name="P181"/>
      <w:bookmarkEnd w:id="4"/>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432223" w:rsidRDefault="00432223">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данные документа о государственной регистрации соискателя как юридического лица;</w:t>
      </w:r>
    </w:p>
    <w:p w:rsidR="00432223" w:rsidRDefault="00432223">
      <w:pPr>
        <w:pStyle w:val="ConsPlusNormal"/>
        <w:spacing w:before="220"/>
        <w:ind w:firstLine="540"/>
        <w:jc w:val="both"/>
      </w:pPr>
      <w:r>
        <w:t>2) фамилия, имя и отчество индивидуального предпринимателя, адрес его места жительства, территория (административно-территориальная единица или вся территория Республики Абхазия), на которой соискатель лицензии намерен осуществлять деятельность,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w:t>
      </w:r>
    </w:p>
    <w:p w:rsidR="00432223" w:rsidRDefault="00432223">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432223" w:rsidRDefault="00432223">
      <w:pPr>
        <w:pStyle w:val="ConsPlusNormal"/>
        <w:spacing w:before="220"/>
        <w:ind w:firstLine="540"/>
        <w:jc w:val="both"/>
      </w:pPr>
      <w:r>
        <w:t xml:space="preserve">4) лицензируемый вид деятельности в соответствии с </w:t>
      </w:r>
      <w:hyperlink w:anchor="P131" w:history="1">
        <w:r>
          <w:rPr>
            <w:color w:val="0000FF"/>
          </w:rPr>
          <w:t>частью 1 статьи 11</w:t>
        </w:r>
      </w:hyperlink>
      <w:r>
        <w:t xml:space="preserve"> настоящего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432223" w:rsidRDefault="00432223">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w:t>
      </w:r>
    </w:p>
    <w:p w:rsidR="00432223" w:rsidRDefault="00432223">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432223" w:rsidRDefault="00432223">
      <w:pPr>
        <w:pStyle w:val="ConsPlusNormal"/>
        <w:spacing w:before="220"/>
        <w:ind w:firstLine="540"/>
        <w:jc w:val="both"/>
      </w:pPr>
      <w:bookmarkStart w:id="5" w:name="P188"/>
      <w:bookmarkEnd w:id="5"/>
      <w:r>
        <w:t>3. К заявлению о предоставлении лицензии прилагаются:</w:t>
      </w:r>
    </w:p>
    <w:p w:rsidR="00432223" w:rsidRDefault="00432223">
      <w:pPr>
        <w:pStyle w:val="ConsPlusNormal"/>
        <w:spacing w:before="220"/>
        <w:ind w:firstLine="540"/>
        <w:jc w:val="both"/>
      </w:pPr>
      <w:r>
        <w:t>1)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законами Республики Абхазия;</w:t>
      </w:r>
    </w:p>
    <w:p w:rsidR="00432223" w:rsidRDefault="00432223">
      <w:pPr>
        <w:pStyle w:val="ConsPlusNormal"/>
        <w:spacing w:before="220"/>
        <w:ind w:firstLine="540"/>
        <w:jc w:val="both"/>
      </w:pPr>
      <w:r>
        <w:t>2) опись прилагаемых документов.</w:t>
      </w:r>
    </w:p>
    <w:p w:rsidR="00432223" w:rsidRDefault="00432223">
      <w:pPr>
        <w:pStyle w:val="ConsPlusNormal"/>
        <w:spacing w:before="220"/>
        <w:ind w:firstLine="540"/>
        <w:jc w:val="both"/>
      </w:pPr>
      <w:r>
        <w:t xml:space="preserve">4. Лицензирующий орган не вправе требовать от соискателя лицензии указания в заявлении о предоставлении лицензии сведений, не предусмотренных </w:t>
      </w:r>
      <w:hyperlink w:anchor="P181" w:history="1">
        <w:r>
          <w:rPr>
            <w:color w:val="0000FF"/>
          </w:rPr>
          <w:t>частью 1</w:t>
        </w:r>
      </w:hyperlink>
      <w:r>
        <w:t xml:space="preserve"> настоящей статьи, и представления документов, не предусмотренных </w:t>
      </w:r>
      <w:hyperlink w:anchor="P188" w:history="1">
        <w:r>
          <w:rPr>
            <w:color w:val="0000FF"/>
          </w:rPr>
          <w:t>частью 3</w:t>
        </w:r>
      </w:hyperlink>
      <w:r>
        <w:t xml:space="preserve"> настоящей статьи.</w:t>
      </w:r>
    </w:p>
    <w:p w:rsidR="00432223" w:rsidRDefault="00432223">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w:t>
      </w:r>
    </w:p>
    <w:p w:rsidR="00432223" w:rsidRDefault="00432223">
      <w:pPr>
        <w:pStyle w:val="ConsPlusNormal"/>
        <w:spacing w:before="220"/>
        <w:ind w:firstLine="540"/>
        <w:jc w:val="both"/>
      </w:pPr>
      <w: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432223" w:rsidRDefault="00432223">
      <w:pPr>
        <w:pStyle w:val="ConsPlusNormal"/>
        <w:spacing w:before="220"/>
        <w:ind w:firstLine="540"/>
        <w:jc w:val="both"/>
      </w:pPr>
      <w:bookmarkStart w:id="6" w:name="P194"/>
      <w:bookmarkEnd w:id="6"/>
      <w:r>
        <w:lastRenderedPageBreak/>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w:t>
      </w:r>
    </w:p>
    <w:p w:rsidR="00432223" w:rsidRDefault="00432223">
      <w:pPr>
        <w:pStyle w:val="ConsPlusNormal"/>
        <w:spacing w:before="220"/>
        <w:ind w:firstLine="540"/>
        <w:jc w:val="both"/>
      </w:pPr>
      <w:bookmarkStart w:id="7" w:name="P195"/>
      <w:bookmarkEnd w:id="7"/>
      <w:r>
        <w:t xml:space="preserve">8. В случае, если заявление о предоставлении лицензии оформлено с нарушением требований, установленных </w:t>
      </w:r>
      <w:hyperlink w:anchor="P181" w:history="1">
        <w:r>
          <w:rPr>
            <w:color w:val="0000FF"/>
          </w:rPr>
          <w:t>частью 1</w:t>
        </w:r>
      </w:hyperlink>
      <w:r>
        <w:t xml:space="preserve"> настоящей статьи, и (или) документы, указанные в </w:t>
      </w:r>
      <w:hyperlink w:anchor="P188"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десятидневный срок выявленных нарушений и (или) представления документов, которые отсутствуют.</w:t>
      </w:r>
    </w:p>
    <w:p w:rsidR="00432223" w:rsidRDefault="00432223">
      <w:pPr>
        <w:pStyle w:val="ConsPlusNormal"/>
        <w:spacing w:before="220"/>
        <w:ind w:firstLine="540"/>
        <w:jc w:val="both"/>
      </w:pPr>
      <w:bookmarkStart w:id="8" w:name="P196"/>
      <w:bookmarkEnd w:id="8"/>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194" w:history="1">
        <w:r>
          <w:rPr>
            <w:color w:val="0000FF"/>
          </w:rPr>
          <w:t>частью 7</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181" w:history="1">
        <w:r>
          <w:rPr>
            <w:color w:val="0000FF"/>
          </w:rPr>
          <w:t>частей 1</w:t>
        </w:r>
      </w:hyperlink>
      <w:r>
        <w:t xml:space="preserve"> и (или) </w:t>
      </w:r>
      <w:hyperlink w:anchor="P188"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432223" w:rsidRDefault="00432223">
      <w:pPr>
        <w:pStyle w:val="ConsPlusNormal"/>
        <w:spacing w:before="220"/>
        <w:ind w:firstLine="540"/>
        <w:jc w:val="both"/>
      </w:pPr>
      <w:r>
        <w:t xml:space="preserve">10. В случаях, предусмотренных </w:t>
      </w:r>
      <w:hyperlink w:anchor="P195" w:history="1">
        <w:r>
          <w:rPr>
            <w:color w:val="0000FF"/>
          </w:rPr>
          <w:t>частями 8</w:t>
        </w:r>
      </w:hyperlink>
      <w:r>
        <w:t xml:space="preserve"> и </w:t>
      </w:r>
      <w:hyperlink w:anchor="P196"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десятидневный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432223" w:rsidRDefault="00432223">
      <w:pPr>
        <w:pStyle w:val="ConsPlusNormal"/>
        <w:spacing w:before="220"/>
        <w:ind w:firstLine="540"/>
        <w:jc w:val="both"/>
      </w:pPr>
      <w:bookmarkStart w:id="9" w:name="P198"/>
      <w:bookmarkEnd w:id="9"/>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432223" w:rsidRDefault="00432223">
      <w:pPr>
        <w:pStyle w:val="ConsPlusNormal"/>
        <w:ind w:firstLine="540"/>
        <w:jc w:val="both"/>
      </w:pPr>
    </w:p>
    <w:p w:rsidR="00432223" w:rsidRDefault="00432223">
      <w:pPr>
        <w:pStyle w:val="ConsPlusTitle"/>
        <w:ind w:firstLine="540"/>
        <w:jc w:val="both"/>
        <w:outlineLvl w:val="1"/>
      </w:pPr>
      <w:bookmarkStart w:id="10" w:name="P200"/>
      <w:bookmarkEnd w:id="10"/>
      <w:r>
        <w:t>Статья 13. Порядок принятия решения о предоставлении лицензии или об отказе в предоставлении лицензии</w:t>
      </w:r>
    </w:p>
    <w:p w:rsidR="00432223" w:rsidRDefault="00432223">
      <w:pPr>
        <w:pStyle w:val="ConsPlusNormal"/>
        <w:ind w:firstLine="540"/>
        <w:jc w:val="both"/>
      </w:pPr>
    </w:p>
    <w:p w:rsidR="00432223" w:rsidRDefault="00432223">
      <w:pPr>
        <w:pStyle w:val="ConsPlusNormal"/>
        <w:ind w:firstLine="540"/>
        <w:jc w:val="both"/>
      </w:pPr>
      <w:r>
        <w:t>1. В срок, не превышающий десяти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заявлениях и документах сведений, в том числе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432223" w:rsidRDefault="00432223">
      <w:pPr>
        <w:pStyle w:val="ConsPlusNormal"/>
        <w:spacing w:before="220"/>
        <w:ind w:firstLine="540"/>
        <w:jc w:val="both"/>
      </w:pPr>
      <w:bookmarkStart w:id="11" w:name="P203"/>
      <w:bookmarkEnd w:id="11"/>
      <w:r>
        <w:t>2. Решение о предоставлении лицензии или об отказе в ее предоставлении оформляется приказом (распоряжением) лицензирующего органа.</w:t>
      </w:r>
    </w:p>
    <w:p w:rsidR="00432223" w:rsidRDefault="00432223">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432223" w:rsidRDefault="00432223">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432223" w:rsidRDefault="00432223">
      <w:pPr>
        <w:pStyle w:val="ConsPlusNormal"/>
        <w:spacing w:before="220"/>
        <w:ind w:firstLine="540"/>
        <w:jc w:val="both"/>
      </w:pPr>
      <w:r>
        <w:lastRenderedPageBreak/>
        <w:t>5. В течение трех рабочих дней после дня подписания и регистрации лицензии лицензирующим органом она вручается лицензиату.</w:t>
      </w:r>
    </w:p>
    <w:p w:rsidR="00432223" w:rsidRDefault="00432223">
      <w:pPr>
        <w:pStyle w:val="ConsPlusNormal"/>
        <w:spacing w:before="220"/>
        <w:ind w:firstLine="540"/>
        <w:jc w:val="both"/>
      </w:pPr>
      <w:bookmarkStart w:id="12" w:name="P207"/>
      <w:bookmarkEnd w:id="12"/>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32223" w:rsidRDefault="00432223">
      <w:pPr>
        <w:pStyle w:val="ConsPlusNormal"/>
        <w:spacing w:before="220"/>
        <w:ind w:firstLine="540"/>
        <w:jc w:val="both"/>
      </w:pPr>
      <w:bookmarkStart w:id="13" w:name="P208"/>
      <w:bookmarkEnd w:id="13"/>
      <w:r>
        <w:t>7. Основанием для отказа в предоставлении лицензии является:</w:t>
      </w:r>
    </w:p>
    <w:p w:rsidR="00432223" w:rsidRDefault="00432223">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32223" w:rsidRDefault="00432223">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432223" w:rsidRDefault="00432223">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Республики Абхазия.</w:t>
      </w:r>
    </w:p>
    <w:p w:rsidR="00432223" w:rsidRDefault="00432223">
      <w:pPr>
        <w:pStyle w:val="ConsPlusNormal"/>
        <w:spacing w:before="220"/>
        <w:ind w:firstLine="540"/>
        <w:jc w:val="both"/>
      </w:pPr>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432223" w:rsidRDefault="00432223">
      <w:pPr>
        <w:pStyle w:val="ConsPlusNormal"/>
        <w:ind w:firstLine="540"/>
        <w:jc w:val="both"/>
      </w:pPr>
    </w:p>
    <w:p w:rsidR="00432223" w:rsidRDefault="00432223">
      <w:pPr>
        <w:pStyle w:val="ConsPlusTitle"/>
        <w:ind w:firstLine="540"/>
        <w:jc w:val="both"/>
        <w:outlineLvl w:val="1"/>
      </w:pPr>
      <w:r>
        <w:t>Статья 14. Содержание лицензии</w:t>
      </w:r>
    </w:p>
    <w:p w:rsidR="00432223" w:rsidRDefault="00432223">
      <w:pPr>
        <w:pStyle w:val="ConsPlusNormal"/>
        <w:ind w:firstLine="540"/>
        <w:jc w:val="both"/>
      </w:pPr>
    </w:p>
    <w:p w:rsidR="00432223" w:rsidRDefault="00432223">
      <w:pPr>
        <w:pStyle w:val="ConsPlusNormal"/>
        <w:ind w:firstLine="540"/>
        <w:jc w:val="both"/>
      </w:pPr>
      <w:r>
        <w:t>1. В лицензию включаются следующие сведения:</w:t>
      </w:r>
    </w:p>
    <w:p w:rsidR="00432223" w:rsidRDefault="00432223">
      <w:pPr>
        <w:pStyle w:val="ConsPlusNormal"/>
        <w:spacing w:before="220"/>
        <w:ind w:firstLine="540"/>
        <w:jc w:val="both"/>
      </w:pPr>
      <w:r>
        <w:t>1) наименование лицензирующего органа;</w:t>
      </w:r>
    </w:p>
    <w:p w:rsidR="00432223" w:rsidRDefault="00432223">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w:t>
      </w:r>
    </w:p>
    <w:p w:rsidR="00432223" w:rsidRDefault="00432223">
      <w:pPr>
        <w:pStyle w:val="ConsPlusNormal"/>
        <w:spacing w:before="220"/>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государственный регистрационный номер записи о государственной регистрации индивидуального предпринимателя;</w:t>
      </w:r>
    </w:p>
    <w:p w:rsidR="00432223" w:rsidRDefault="00432223">
      <w:pPr>
        <w:pStyle w:val="ConsPlusNormal"/>
        <w:spacing w:before="220"/>
        <w:ind w:firstLine="540"/>
        <w:jc w:val="both"/>
      </w:pPr>
      <w:r>
        <w:t>4) идентификационный номер налогоплательщика;</w:t>
      </w:r>
    </w:p>
    <w:p w:rsidR="00432223" w:rsidRDefault="00432223">
      <w:pPr>
        <w:pStyle w:val="ConsPlusNormal"/>
        <w:spacing w:before="220"/>
        <w:ind w:firstLine="540"/>
        <w:jc w:val="both"/>
      </w:pPr>
      <w:r>
        <w:t>5) лицензируемый вид деятельности;</w:t>
      </w:r>
    </w:p>
    <w:p w:rsidR="00432223" w:rsidRDefault="00432223">
      <w:pPr>
        <w:pStyle w:val="ConsPlusNormal"/>
        <w:spacing w:before="220"/>
        <w:ind w:firstLine="540"/>
        <w:jc w:val="both"/>
      </w:pPr>
      <w:r>
        <w:t>6) территория осуществления лицензируемого вида деятельности;</w:t>
      </w:r>
    </w:p>
    <w:p w:rsidR="00432223" w:rsidRDefault="00432223">
      <w:pPr>
        <w:pStyle w:val="ConsPlusNormal"/>
        <w:spacing w:before="220"/>
        <w:ind w:firstLine="540"/>
        <w:jc w:val="both"/>
      </w:pPr>
      <w:r>
        <w:t>7) номер и дата регистрации лицензии;</w:t>
      </w:r>
    </w:p>
    <w:p w:rsidR="00432223" w:rsidRDefault="00432223">
      <w:pPr>
        <w:pStyle w:val="ConsPlusNormal"/>
        <w:spacing w:before="220"/>
        <w:ind w:firstLine="540"/>
        <w:jc w:val="both"/>
      </w:pPr>
      <w:r>
        <w:t>8) номер и дата приказа (распоряжения) лицензирующего органа о предоставлении лицензии;</w:t>
      </w:r>
    </w:p>
    <w:p w:rsidR="00432223" w:rsidRDefault="00432223">
      <w:pPr>
        <w:pStyle w:val="ConsPlusNormal"/>
        <w:spacing w:before="220"/>
        <w:ind w:firstLine="540"/>
        <w:jc w:val="both"/>
      </w:pPr>
      <w:r>
        <w:t>9) подпись руководителя лицензирующего органа или его заместителя, удостоверенная печатью этого органа.</w:t>
      </w:r>
    </w:p>
    <w:p w:rsidR="00432223" w:rsidRDefault="00432223">
      <w:pPr>
        <w:pStyle w:val="ConsPlusNormal"/>
        <w:spacing w:before="220"/>
        <w:ind w:firstLine="540"/>
        <w:jc w:val="both"/>
      </w:pPr>
      <w:r>
        <w:lastRenderedPageBreak/>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Кабинетом Министров Республики Абхазия.</w:t>
      </w:r>
    </w:p>
    <w:p w:rsidR="00432223" w:rsidRDefault="00432223">
      <w:pPr>
        <w:pStyle w:val="ConsPlusNormal"/>
        <w:spacing w:before="220"/>
        <w:ind w:firstLine="540"/>
        <w:jc w:val="both"/>
      </w:pPr>
      <w:r>
        <w:t xml:space="preserve">3. В случае, предусмотренном </w:t>
      </w:r>
      <w:hyperlink w:anchor="P198" w:history="1">
        <w:r>
          <w:rPr>
            <w:color w:val="0000FF"/>
          </w:rPr>
          <w:t>частью 11 статьи 12</w:t>
        </w:r>
      </w:hyperlink>
      <w:r>
        <w:t xml:space="preserve"> настоящего Закона, лицензия направляется лицензиату в форме электронного документа, подписанного электронной подписью.</w:t>
      </w:r>
    </w:p>
    <w:p w:rsidR="00432223" w:rsidRDefault="00432223">
      <w:pPr>
        <w:pStyle w:val="ConsPlusNormal"/>
        <w:ind w:firstLine="540"/>
        <w:jc w:val="both"/>
      </w:pPr>
    </w:p>
    <w:p w:rsidR="00432223" w:rsidRDefault="00432223">
      <w:pPr>
        <w:pStyle w:val="ConsPlusTitle"/>
        <w:ind w:firstLine="540"/>
        <w:jc w:val="both"/>
        <w:outlineLvl w:val="1"/>
      </w:pPr>
      <w:r>
        <w:t>Статья 15. Порядок предоставления лицензирующим органом дубликата лицензии и копии лицензии</w:t>
      </w:r>
    </w:p>
    <w:p w:rsidR="00432223" w:rsidRDefault="00432223">
      <w:pPr>
        <w:pStyle w:val="ConsPlusNormal"/>
        <w:ind w:firstLine="540"/>
        <w:jc w:val="both"/>
      </w:pPr>
    </w:p>
    <w:p w:rsidR="00432223" w:rsidRDefault="00432223">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432223" w:rsidRDefault="00432223">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432223" w:rsidRDefault="00432223">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w:t>
      </w:r>
    </w:p>
    <w:p w:rsidR="00432223" w:rsidRDefault="00432223">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432223" w:rsidRDefault="00432223">
      <w:pPr>
        <w:pStyle w:val="ConsPlusNormal"/>
        <w:spacing w:before="220"/>
        <w:ind w:firstLine="540"/>
        <w:jc w:val="both"/>
      </w:pPr>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432223" w:rsidRDefault="00432223">
      <w:pPr>
        <w:pStyle w:val="ConsPlusNormal"/>
        <w:spacing w:before="220"/>
        <w:ind w:firstLine="540"/>
        <w:jc w:val="both"/>
      </w:pPr>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432223" w:rsidRDefault="00432223">
      <w:pPr>
        <w:pStyle w:val="ConsPlusNormal"/>
        <w:ind w:firstLine="540"/>
        <w:jc w:val="both"/>
      </w:pPr>
    </w:p>
    <w:p w:rsidR="00432223" w:rsidRDefault="00432223">
      <w:pPr>
        <w:pStyle w:val="ConsPlusTitle"/>
        <w:ind w:firstLine="540"/>
        <w:jc w:val="both"/>
        <w:outlineLvl w:val="1"/>
      </w:pPr>
      <w:r>
        <w:t>Статья 16. Порядок переоформления лицензии</w:t>
      </w:r>
    </w:p>
    <w:p w:rsidR="00432223" w:rsidRDefault="00432223">
      <w:pPr>
        <w:pStyle w:val="ConsPlusNormal"/>
        <w:ind w:firstLine="540"/>
        <w:jc w:val="both"/>
      </w:pPr>
    </w:p>
    <w:p w:rsidR="00432223" w:rsidRDefault="00432223">
      <w:pPr>
        <w:pStyle w:val="ConsPlusNormal"/>
        <w:ind w:firstLine="540"/>
        <w:jc w:val="both"/>
      </w:pPr>
      <w:bookmarkStart w:id="14" w:name="P240"/>
      <w:bookmarkEnd w:id="14"/>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перечня выполняемых работ, оказываемых услуг, составляющих лицензируемый вид деятельности.</w:t>
      </w:r>
    </w:p>
    <w:p w:rsidR="00432223" w:rsidRDefault="00432223">
      <w:pPr>
        <w:pStyle w:val="ConsPlusNormal"/>
        <w:spacing w:before="220"/>
        <w:ind w:firstLine="540"/>
        <w:jc w:val="both"/>
      </w:pPr>
      <w:r>
        <w:t xml:space="preserve">2. До переоформления лицензии в случаях, предусмотренных </w:t>
      </w:r>
      <w:hyperlink w:anchor="P240" w:history="1">
        <w:r>
          <w:rPr>
            <w:color w:val="0000FF"/>
          </w:rPr>
          <w:t>частью 1</w:t>
        </w:r>
      </w:hyperlink>
      <w:r>
        <w:t xml:space="preserve"> настоящей статьи, лицензиат вправе осуществлять лицензируемый вид деятельности, за исключением истечения срока, определенного </w:t>
      </w:r>
      <w:hyperlink w:anchor="P244"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432223" w:rsidRDefault="00432223">
      <w:pPr>
        <w:pStyle w:val="ConsPlusNormal"/>
        <w:spacing w:before="220"/>
        <w:ind w:firstLine="540"/>
        <w:jc w:val="both"/>
      </w:pPr>
      <w:bookmarkStart w:id="15" w:name="P242"/>
      <w:bookmarkEnd w:id="15"/>
      <w:r>
        <w:t xml:space="preserve">3. Для переоформления лицензии лицензиат, его правопреемник или иное предусмотренное Законом лицо представляет в лицензирующий орган, предоставивший лицензию,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w:t>
      </w:r>
      <w:r>
        <w:lastRenderedPageBreak/>
        <w:t>подписью.</w:t>
      </w:r>
    </w:p>
    <w:p w:rsidR="00432223" w:rsidRDefault="00432223">
      <w:pPr>
        <w:pStyle w:val="ConsPlusNormal"/>
        <w:spacing w:before="220"/>
        <w:ind w:firstLine="540"/>
        <w:jc w:val="both"/>
      </w:pPr>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432223" w:rsidRDefault="00432223">
      <w:pPr>
        <w:pStyle w:val="ConsPlusNormal"/>
        <w:spacing w:before="220"/>
        <w:ind w:firstLine="540"/>
        <w:jc w:val="both"/>
      </w:pPr>
      <w:bookmarkStart w:id="16" w:name="P244"/>
      <w:bookmarkEnd w:id="16"/>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181" w:history="1">
        <w:r>
          <w:rPr>
            <w:color w:val="0000FF"/>
          </w:rPr>
          <w:t>частью 1 статьи 12</w:t>
        </w:r>
      </w:hyperlink>
      <w:r>
        <w:t xml:space="preserve"> настоящего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пять рабочих дней со дня внесения соответствующих изменений в единый государственный реестр юридических лиц.</w:t>
      </w:r>
    </w:p>
    <w:p w:rsidR="00432223" w:rsidRDefault="00432223">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242"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432223" w:rsidRDefault="00432223">
      <w:pPr>
        <w:pStyle w:val="ConsPlusNormal"/>
        <w:spacing w:before="220"/>
        <w:ind w:firstLine="540"/>
        <w:jc w:val="both"/>
      </w:pPr>
      <w:r>
        <w:t>7.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32223" w:rsidRDefault="00432223">
      <w:pPr>
        <w:pStyle w:val="ConsPlusNormal"/>
        <w:spacing w:before="220"/>
        <w:ind w:firstLine="540"/>
        <w:jc w:val="both"/>
      </w:pPr>
      <w:r>
        <w:t>8.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w:t>
      </w:r>
    </w:p>
    <w:p w:rsidR="00432223" w:rsidRDefault="00432223">
      <w:pPr>
        <w:pStyle w:val="ConsPlusNormal"/>
        <w:spacing w:before="220"/>
        <w:ind w:firstLine="540"/>
        <w:jc w:val="both"/>
      </w:pPr>
      <w:r>
        <w:t>9.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w:t>
      </w:r>
    </w:p>
    <w:p w:rsidR="00432223" w:rsidRDefault="00432223">
      <w:pPr>
        <w:pStyle w:val="ConsPlusNormal"/>
        <w:spacing w:before="220"/>
        <w:ind w:firstLine="540"/>
        <w:jc w:val="both"/>
      </w:pPr>
      <w:r>
        <w:t>10.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432223" w:rsidRDefault="00432223">
      <w:pPr>
        <w:pStyle w:val="ConsPlusNormal"/>
        <w:spacing w:before="220"/>
        <w:ind w:firstLine="540"/>
        <w:jc w:val="both"/>
      </w:pPr>
      <w:bookmarkStart w:id="17" w:name="P250"/>
      <w:bookmarkEnd w:id="17"/>
      <w:r>
        <w:t>11.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семидневный срок выявленных нарушений и (или) представления документов, которые отсутствуют.</w:t>
      </w:r>
    </w:p>
    <w:p w:rsidR="00432223" w:rsidRDefault="00432223">
      <w:pPr>
        <w:pStyle w:val="ConsPlusNormal"/>
        <w:spacing w:before="220"/>
        <w:ind w:firstLine="540"/>
        <w:jc w:val="both"/>
      </w:pPr>
      <w:bookmarkStart w:id="18" w:name="P251"/>
      <w:bookmarkEnd w:id="18"/>
      <w:r>
        <w:lastRenderedPageBreak/>
        <w:t xml:space="preserve">12.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250" w:history="1">
        <w:r>
          <w:rPr>
            <w:color w:val="0000FF"/>
          </w:rPr>
          <w:t>частью 11</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положению </w:t>
      </w:r>
      <w:hyperlink w:anchor="P242" w:history="1">
        <w:r>
          <w:rPr>
            <w:color w:val="0000FF"/>
          </w:rPr>
          <w:t>части 3</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семидневный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432223" w:rsidRDefault="00432223">
      <w:pPr>
        <w:pStyle w:val="ConsPlusNormal"/>
        <w:spacing w:before="220"/>
        <w:ind w:firstLine="540"/>
        <w:jc w:val="both"/>
      </w:pPr>
      <w:r>
        <w:t xml:space="preserve">13. В случаях, предусмотренных </w:t>
      </w:r>
      <w:hyperlink w:anchor="P250" w:history="1">
        <w:r>
          <w:rPr>
            <w:color w:val="0000FF"/>
          </w:rPr>
          <w:t>частями 11</w:t>
        </w:r>
      </w:hyperlink>
      <w:r>
        <w:t xml:space="preserve"> и </w:t>
      </w:r>
      <w:hyperlink w:anchor="P251" w:history="1">
        <w:r>
          <w:rPr>
            <w:color w:val="0000FF"/>
          </w:rPr>
          <w:t>12</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432223" w:rsidRDefault="00432223">
      <w:pPr>
        <w:pStyle w:val="ConsPlusNormal"/>
        <w:spacing w:before="220"/>
        <w:ind w:firstLine="540"/>
        <w:jc w:val="both"/>
      </w:pPr>
      <w:r>
        <w:t xml:space="preserve">14. Лицензирующий орган в пятидневный срок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03" w:history="1">
        <w:r>
          <w:rPr>
            <w:color w:val="0000FF"/>
          </w:rPr>
          <w:t>частями 2</w:t>
        </w:r>
      </w:hyperlink>
      <w:r>
        <w:t xml:space="preserve"> - </w:t>
      </w:r>
      <w:hyperlink w:anchor="P207" w:history="1">
        <w:r>
          <w:rPr>
            <w:color w:val="0000FF"/>
          </w:rPr>
          <w:t>6 статьи 13</w:t>
        </w:r>
      </w:hyperlink>
      <w:r>
        <w:t xml:space="preserve"> настоящего Закона.</w:t>
      </w:r>
    </w:p>
    <w:p w:rsidR="00432223" w:rsidRDefault="00432223">
      <w:pPr>
        <w:pStyle w:val="ConsPlusNormal"/>
        <w:spacing w:before="220"/>
        <w:ind w:firstLine="540"/>
        <w:jc w:val="both"/>
      </w:pPr>
      <w:r>
        <w:t xml:space="preserve">15. Отказ в переоформлении лицензии осуществляется по основаниям, указанным в </w:t>
      </w:r>
      <w:hyperlink w:anchor="P208" w:history="1">
        <w:r>
          <w:rPr>
            <w:color w:val="0000FF"/>
          </w:rPr>
          <w:t>части 7 статьи 13</w:t>
        </w:r>
      </w:hyperlink>
      <w:r>
        <w:t xml:space="preserve"> настоящего Закона.</w:t>
      </w:r>
    </w:p>
    <w:p w:rsidR="00432223" w:rsidRDefault="00432223">
      <w:pPr>
        <w:pStyle w:val="ConsPlusNormal"/>
        <w:spacing w:before="220"/>
        <w:ind w:firstLine="540"/>
        <w:jc w:val="both"/>
      </w:pPr>
      <w:r>
        <w:t>16.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432223" w:rsidRDefault="00432223">
      <w:pPr>
        <w:pStyle w:val="ConsPlusNormal"/>
        <w:ind w:firstLine="540"/>
        <w:jc w:val="both"/>
      </w:pPr>
    </w:p>
    <w:p w:rsidR="00432223" w:rsidRDefault="00432223">
      <w:pPr>
        <w:pStyle w:val="ConsPlusTitle"/>
        <w:ind w:firstLine="540"/>
        <w:jc w:val="both"/>
        <w:outlineLvl w:val="1"/>
      </w:pPr>
      <w:r>
        <w:t>Статья 17. Порядок осуществления лицензионного контроля</w:t>
      </w:r>
    </w:p>
    <w:p w:rsidR="00432223" w:rsidRDefault="00432223">
      <w:pPr>
        <w:pStyle w:val="ConsPlusNormal"/>
        <w:ind w:firstLine="540"/>
        <w:jc w:val="both"/>
      </w:pPr>
    </w:p>
    <w:p w:rsidR="00432223" w:rsidRDefault="00432223">
      <w:pPr>
        <w:pStyle w:val="ConsPlusNormal"/>
        <w:ind w:firstLine="540"/>
        <w:jc w:val="both"/>
      </w:pPr>
      <w:r>
        <w:t>1. В отношении соискателя лицензии и лицензиата лицензирующим органом проводятся документарные проверки, плановые проверки и внеплановые выездные проверки.</w:t>
      </w:r>
    </w:p>
    <w:p w:rsidR="00432223" w:rsidRDefault="00432223">
      <w:pPr>
        <w:pStyle w:val="ConsPlusNormal"/>
        <w:spacing w:before="220"/>
        <w:ind w:firstLine="540"/>
        <w:jc w:val="both"/>
      </w:pPr>
      <w:r>
        <w:t>2.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432223" w:rsidRDefault="00432223">
      <w:pPr>
        <w:pStyle w:val="ConsPlusNormal"/>
        <w:spacing w:before="220"/>
        <w:ind w:firstLine="540"/>
        <w:jc w:val="both"/>
      </w:pPr>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181" w:history="1">
        <w:r>
          <w:rPr>
            <w:color w:val="0000FF"/>
          </w:rPr>
          <w:t>частей 1</w:t>
        </w:r>
      </w:hyperlink>
      <w:r>
        <w:t xml:space="preserve"> и </w:t>
      </w:r>
      <w:hyperlink w:anchor="P188" w:history="1">
        <w:r>
          <w:rPr>
            <w:color w:val="0000FF"/>
          </w:rPr>
          <w:t>3 статьи 12</w:t>
        </w:r>
      </w:hyperlink>
      <w:r>
        <w:t xml:space="preserve"> и </w:t>
      </w:r>
      <w:hyperlink w:anchor="P242" w:history="1">
        <w:r>
          <w:rPr>
            <w:color w:val="0000FF"/>
          </w:rPr>
          <w:t>части 3 статьи 16</w:t>
        </w:r>
      </w:hyperlink>
      <w:r>
        <w:t xml:space="preserve"> настоящего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w:t>
      </w:r>
    </w:p>
    <w:p w:rsidR="00432223" w:rsidRDefault="00432223">
      <w:pPr>
        <w:pStyle w:val="ConsPlusNormal"/>
        <w:spacing w:before="220"/>
        <w:ind w:firstLine="540"/>
        <w:jc w:val="both"/>
      </w:pPr>
      <w: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432223" w:rsidRDefault="00432223">
      <w:pPr>
        <w:pStyle w:val="ConsPlusNormal"/>
        <w:spacing w:before="220"/>
        <w:ind w:firstLine="540"/>
        <w:jc w:val="both"/>
      </w:pPr>
      <w:r>
        <w:t>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432223" w:rsidRDefault="00432223">
      <w:pPr>
        <w:pStyle w:val="ConsPlusNormal"/>
        <w:spacing w:before="220"/>
        <w:ind w:firstLine="540"/>
        <w:jc w:val="both"/>
      </w:pPr>
      <w:r>
        <w:lastRenderedPageBreak/>
        <w:t>Основанием для включения плановой проверки лицензиата в ежегодный план проведения плановых проверок является:</w:t>
      </w:r>
    </w:p>
    <w:p w:rsidR="00432223" w:rsidRDefault="00432223">
      <w:pPr>
        <w:pStyle w:val="ConsPlusNormal"/>
        <w:spacing w:before="220"/>
        <w:ind w:firstLine="540"/>
        <w:jc w:val="both"/>
      </w:pPr>
      <w:r>
        <w:t>1) истечение одного года со дня принятия решения о предоставлении лицензии или переоформлении лицензии;</w:t>
      </w:r>
    </w:p>
    <w:p w:rsidR="00432223" w:rsidRDefault="00432223">
      <w:pPr>
        <w:pStyle w:val="ConsPlusNormal"/>
        <w:spacing w:before="220"/>
        <w:ind w:firstLine="540"/>
        <w:jc w:val="both"/>
      </w:pPr>
      <w:r>
        <w:t>2) истечение трех лет со дня окончания последней плановой проверки лицензиата.</w:t>
      </w:r>
    </w:p>
    <w:p w:rsidR="00432223" w:rsidRDefault="00432223">
      <w:pPr>
        <w:pStyle w:val="ConsPlusNormal"/>
        <w:spacing w:before="220"/>
        <w:ind w:firstLine="540"/>
        <w:jc w:val="both"/>
      </w:pPr>
      <w:r>
        <w:t>Внеплановая выездная проверка лицензиата проводится по следующим основаниям:</w:t>
      </w:r>
    </w:p>
    <w:p w:rsidR="00432223" w:rsidRDefault="00432223">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32223" w:rsidRDefault="00432223">
      <w:pPr>
        <w:pStyle w:val="ConsPlusNormal"/>
        <w:spacing w:before="220"/>
        <w:ind w:firstLine="540"/>
        <w:jc w:val="both"/>
      </w:pPr>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32223" w:rsidRDefault="00432223">
      <w:pPr>
        <w:pStyle w:val="ConsPlusNormal"/>
        <w:spacing w:before="220"/>
        <w:ind w:firstLine="540"/>
        <w:jc w:val="both"/>
      </w:pPr>
      <w:r>
        <w:t>3) истечение срока, на который было приостановлено действие лицензии;</w:t>
      </w:r>
    </w:p>
    <w:p w:rsidR="00432223" w:rsidRDefault="00432223">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432223" w:rsidRDefault="00432223">
      <w:pPr>
        <w:pStyle w:val="ConsPlusNormal"/>
        <w:spacing w:before="220"/>
        <w:ind w:firstLine="540"/>
        <w:jc w:val="both"/>
      </w:pPr>
      <w:r>
        <w:t>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432223" w:rsidRDefault="00432223">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Республики Абхазия, а также угрозы чрезвычайных ситуаций техногенного характера;</w:t>
      </w:r>
    </w:p>
    <w:p w:rsidR="00432223" w:rsidRDefault="00432223">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Республики Абхазия,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432223" w:rsidRDefault="00432223">
      <w:pPr>
        <w:pStyle w:val="ConsPlusNormal"/>
        <w:spacing w:before="220"/>
        <w:ind w:firstLine="540"/>
        <w:jc w:val="both"/>
      </w:pPr>
      <w:r>
        <w:t>3. При осуществлении лицензионным органом лицензионного контроля лицензиат обязан предоставлять всю необходимую информацию.</w:t>
      </w:r>
    </w:p>
    <w:p w:rsidR="00432223" w:rsidRDefault="00432223">
      <w:pPr>
        <w:pStyle w:val="ConsPlusNormal"/>
        <w:spacing w:before="220"/>
        <w:ind w:firstLine="540"/>
        <w:jc w:val="both"/>
      </w:pPr>
      <w:r>
        <w:t>4. По результатам осуществления лицензионного контроля лицензионный орган составляет соответствующий акт, один экземпляр которого передается лицензиату, а второй находится в лицензирующем органе. При несогласии с результатами проверки, отраженными в акте, лицензиат вправе в течение 5 дней предоставить в лицензирующий орган письменные возражения.</w:t>
      </w:r>
    </w:p>
    <w:p w:rsidR="00432223" w:rsidRDefault="00432223">
      <w:pPr>
        <w:pStyle w:val="ConsPlusNormal"/>
        <w:spacing w:before="220"/>
        <w:ind w:firstLine="540"/>
        <w:jc w:val="both"/>
      </w:pPr>
      <w:r>
        <w:t>5. При выявлении нарушений лицензионных условий лицензирующий орган издает предписания об устранении нарушений, а также выносит предупреждение о возможном приостановлении действия или аннулирования лицензии в случае неустранения в установленный срок выявленных нарушений.</w:t>
      </w:r>
    </w:p>
    <w:p w:rsidR="00432223" w:rsidRDefault="00432223">
      <w:pPr>
        <w:pStyle w:val="ConsPlusNormal"/>
        <w:spacing w:before="220"/>
        <w:ind w:firstLine="540"/>
        <w:jc w:val="both"/>
      </w:pPr>
      <w:r>
        <w:t>6. Лицензиат, получивший предписание об устранении нарушений лицензионных условий, обязан в установленный срок предоставить в лицензирующий орган информацию об устранении нарушений.</w:t>
      </w:r>
    </w:p>
    <w:p w:rsidR="00432223" w:rsidRDefault="00432223">
      <w:pPr>
        <w:pStyle w:val="ConsPlusNormal"/>
        <w:ind w:firstLine="540"/>
        <w:jc w:val="both"/>
      </w:pPr>
    </w:p>
    <w:p w:rsidR="00432223" w:rsidRDefault="00432223">
      <w:pPr>
        <w:pStyle w:val="ConsPlusTitle"/>
        <w:ind w:firstLine="540"/>
        <w:jc w:val="both"/>
        <w:outlineLvl w:val="1"/>
      </w:pPr>
      <w:r>
        <w:lastRenderedPageBreak/>
        <w:t>Статья 18. Порядок приостановления и возобновления действия лицензии</w:t>
      </w:r>
    </w:p>
    <w:p w:rsidR="00432223" w:rsidRDefault="00432223">
      <w:pPr>
        <w:pStyle w:val="ConsPlusNormal"/>
        <w:ind w:firstLine="540"/>
        <w:jc w:val="both"/>
      </w:pPr>
    </w:p>
    <w:p w:rsidR="00432223" w:rsidRDefault="00432223">
      <w:pPr>
        <w:pStyle w:val="ConsPlusNormal"/>
        <w:ind w:firstLine="540"/>
        <w:jc w:val="both"/>
      </w:pPr>
      <w:r>
        <w:t>1. Действие лицензии приостанавливается лицензирующим органом в следующих случаях:</w:t>
      </w:r>
    </w:p>
    <w:p w:rsidR="00432223" w:rsidRDefault="00432223">
      <w:pPr>
        <w:pStyle w:val="ConsPlusNormal"/>
        <w:spacing w:before="220"/>
        <w:ind w:firstLine="540"/>
        <w:jc w:val="both"/>
      </w:pPr>
      <w:r>
        <w:t>1)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настоящим Законом;</w:t>
      </w:r>
    </w:p>
    <w:p w:rsidR="00432223" w:rsidRDefault="00432223">
      <w:pPr>
        <w:pStyle w:val="ConsPlusNormal"/>
        <w:spacing w:before="220"/>
        <w:ind w:firstLine="540"/>
        <w:jc w:val="both"/>
      </w:pPr>
      <w:r>
        <w:t>2) частичная или временная утрата лицензионной способности осуществлять лицензионный вид деятельности.</w:t>
      </w:r>
    </w:p>
    <w:p w:rsidR="00432223" w:rsidRDefault="00432223">
      <w:pPr>
        <w:pStyle w:val="ConsPlusNormal"/>
        <w:spacing w:before="220"/>
        <w:ind w:firstLine="540"/>
        <w:jc w:val="both"/>
      </w:pPr>
      <w:r>
        <w:t>2. В случае неисполнения в установленный срок предписания об устранении грубого нарушения лицензионных требований, выданного лицензирующим органом, лицензирующий орган выносит решение о приостановлении действия лицензии и приостанавливает в течение суток со дня принятия этого решения действие лицензии на срок, не превышающий 6 месяцев.</w:t>
      </w:r>
    </w:p>
    <w:p w:rsidR="00432223" w:rsidRDefault="00432223">
      <w:pPr>
        <w:pStyle w:val="ConsPlusNormal"/>
        <w:spacing w:before="220"/>
        <w:ind w:firstLine="540"/>
        <w:jc w:val="both"/>
      </w:pPr>
      <w:r>
        <w:t>3. Сведения о приостановлении действия лицензии вносятся в реестр лицензий.</w:t>
      </w:r>
    </w:p>
    <w:p w:rsidR="00432223" w:rsidRDefault="00432223">
      <w:pPr>
        <w:pStyle w:val="ConsPlusNormal"/>
        <w:spacing w:before="220"/>
        <w:ind w:firstLine="540"/>
        <w:jc w:val="both"/>
      </w:pPr>
      <w:r>
        <w:t>4. Лицензиат обязан уведомить лицензирующий орган об устранении обстоятельств, повлекших за собой приостановление действия лицензии в срок, не превышающий пяти календарных дней со дня такого устранения.</w:t>
      </w:r>
    </w:p>
    <w:p w:rsidR="00432223" w:rsidRDefault="00432223">
      <w:pPr>
        <w:pStyle w:val="ConsPlusNormal"/>
        <w:spacing w:before="220"/>
        <w:ind w:firstLine="540"/>
        <w:jc w:val="both"/>
      </w:pPr>
      <w:r>
        <w:t>5. Решение о возобновлении действия лицензии принимается лицензирующим органом в течение трех рабочих дней и доводится до сведения лицензиата в течение трех рабочих дней после проверки устранения обстоятельств, повлекших за собой приостановление действия лицензии.</w:t>
      </w:r>
    </w:p>
    <w:p w:rsidR="00432223" w:rsidRDefault="00432223">
      <w:pPr>
        <w:pStyle w:val="ConsPlusNormal"/>
        <w:spacing w:before="220"/>
        <w:ind w:firstLine="540"/>
        <w:jc w:val="both"/>
      </w:pPr>
      <w:r>
        <w:t>6. Сведения о возобновлении действия лицензии вносятся в реестр лицензий.</w:t>
      </w:r>
    </w:p>
    <w:p w:rsidR="00432223" w:rsidRDefault="00432223">
      <w:pPr>
        <w:pStyle w:val="ConsPlusNormal"/>
        <w:spacing w:before="220"/>
        <w:ind w:firstLine="540"/>
        <w:jc w:val="both"/>
      </w:pPr>
      <w:r>
        <w:t>7. В случае, если в установленный лицензирующим органом срок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432223" w:rsidRDefault="00432223">
      <w:pPr>
        <w:pStyle w:val="ConsPlusNormal"/>
        <w:spacing w:before="220"/>
        <w:ind w:firstLine="540"/>
        <w:jc w:val="both"/>
      </w:pPr>
      <w:r>
        <w:t>8. Лицензия аннулируется по решению суда на основании рассмотрения заявления лицензирующего органа об аннулировании лицензии.</w:t>
      </w:r>
    </w:p>
    <w:p w:rsidR="00432223" w:rsidRDefault="00432223">
      <w:pPr>
        <w:pStyle w:val="ConsPlusNormal"/>
        <w:spacing w:before="220"/>
        <w:ind w:firstLine="540"/>
        <w:jc w:val="both"/>
      </w:pPr>
      <w:r>
        <w:t>9. Действие лицензии прекращается в связи с прекращением вида деятельности лицензиата, на который предоставлена лицензия, в следующих случаях:</w:t>
      </w:r>
    </w:p>
    <w:p w:rsidR="00432223" w:rsidRDefault="00432223">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432223" w:rsidRDefault="00432223">
      <w:pPr>
        <w:pStyle w:val="ConsPlusNormal"/>
        <w:spacing w:before="220"/>
        <w:ind w:firstLine="540"/>
        <w:jc w:val="both"/>
      </w:pPr>
      <w:r>
        <w:t>2) прекращение физическим лицом деятельности в качестве индивидуального предпринимателя в соответствии с законодательством Республики Абхазия о государственной регистрации юридических лиц и индивидуальных предпринимателей;</w:t>
      </w:r>
    </w:p>
    <w:p w:rsidR="00432223" w:rsidRDefault="00432223">
      <w:pPr>
        <w:pStyle w:val="ConsPlusNormal"/>
        <w:spacing w:before="220"/>
        <w:ind w:firstLine="540"/>
        <w:jc w:val="both"/>
      </w:pPr>
      <w:r>
        <w:t>3) прекращение деятельности юридического лица в соответствии с законодательством Республики Абхазия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432223" w:rsidRDefault="00432223">
      <w:pPr>
        <w:pStyle w:val="ConsPlusNormal"/>
        <w:spacing w:before="220"/>
        <w:ind w:firstLine="540"/>
        <w:jc w:val="both"/>
      </w:pPr>
      <w:r>
        <w:t>4) наличие решения суда об аннулировании лицензии.</w:t>
      </w:r>
    </w:p>
    <w:p w:rsidR="00432223" w:rsidRDefault="00432223">
      <w:pPr>
        <w:pStyle w:val="ConsPlusNormal"/>
        <w:spacing w:before="220"/>
        <w:ind w:firstLine="540"/>
        <w:jc w:val="both"/>
      </w:pPr>
      <w:r>
        <w:t xml:space="preserve">10. Не позднее чем за пять календарных дней до дня фактического прекращения лицензируемого вида деятельности лицензиат, имеющий намерение прекратить этот вид </w:t>
      </w:r>
      <w:r>
        <w:lastRenderedPageBreak/>
        <w:t>деятельности, обязан представить заявление о прекращении лицензируемого вида деятельности.</w:t>
      </w:r>
    </w:p>
    <w:p w:rsidR="00432223" w:rsidRDefault="00432223">
      <w:pPr>
        <w:pStyle w:val="ConsPlusNormal"/>
        <w:spacing w:before="220"/>
        <w:ind w:firstLine="540"/>
        <w:jc w:val="both"/>
      </w:pPr>
      <w:r>
        <w:t>11.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432223" w:rsidRDefault="00432223">
      <w:pPr>
        <w:pStyle w:val="ConsPlusNormal"/>
        <w:spacing w:before="220"/>
        <w:ind w:firstLine="540"/>
        <w:jc w:val="both"/>
      </w:pPr>
      <w:r>
        <w:t>12. Лицензирующий орган принимает решение о прекращении действия лицензии в течение пяти рабочих дней со дня получения:</w:t>
      </w:r>
    </w:p>
    <w:p w:rsidR="00432223" w:rsidRDefault="00432223">
      <w:pPr>
        <w:pStyle w:val="ConsPlusNormal"/>
        <w:spacing w:before="220"/>
        <w:ind w:firstLine="540"/>
        <w:jc w:val="both"/>
      </w:pPr>
      <w:r>
        <w:t>1) заявления лицензиата о прекращении лицензируемого вида деятельности;</w:t>
      </w:r>
    </w:p>
    <w:p w:rsidR="00432223" w:rsidRDefault="00432223">
      <w:pPr>
        <w:pStyle w:val="ConsPlusNormal"/>
        <w:spacing w:before="220"/>
        <w:ind w:firstLine="540"/>
        <w:jc w:val="both"/>
      </w:pPr>
      <w:r>
        <w:t>2) сведений от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432223" w:rsidRDefault="00432223">
      <w:pPr>
        <w:pStyle w:val="ConsPlusNormal"/>
        <w:spacing w:before="220"/>
        <w:ind w:firstLine="540"/>
        <w:jc w:val="both"/>
      </w:pPr>
      <w:r>
        <w:t>3) выписки из вступившего в законную силу решения суда об аннулировании лицензии.</w:t>
      </w:r>
    </w:p>
    <w:p w:rsidR="00432223" w:rsidRDefault="00432223">
      <w:pPr>
        <w:pStyle w:val="ConsPlusNormal"/>
        <w:spacing w:before="220"/>
        <w:ind w:firstLine="540"/>
        <w:jc w:val="both"/>
      </w:pPr>
      <w:r>
        <w:t xml:space="preserve">13.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00" w:history="1">
        <w:r>
          <w:rPr>
            <w:color w:val="0000FF"/>
          </w:rPr>
          <w:t>статьей 13</w:t>
        </w:r>
      </w:hyperlink>
      <w:r>
        <w:t xml:space="preserve"> настоящего Закона.</w:t>
      </w:r>
    </w:p>
    <w:p w:rsidR="00432223" w:rsidRDefault="00432223">
      <w:pPr>
        <w:pStyle w:val="ConsPlusNormal"/>
        <w:spacing w:before="220"/>
        <w:ind w:firstLine="540"/>
        <w:jc w:val="both"/>
      </w:pPr>
      <w:r>
        <w:t>14.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432223" w:rsidRDefault="00432223">
      <w:pPr>
        <w:pStyle w:val="ConsPlusNormal"/>
        <w:ind w:firstLine="540"/>
        <w:jc w:val="both"/>
      </w:pPr>
    </w:p>
    <w:p w:rsidR="00432223" w:rsidRDefault="00432223">
      <w:pPr>
        <w:pStyle w:val="ConsPlusTitle"/>
        <w:ind w:firstLine="540"/>
        <w:jc w:val="both"/>
        <w:outlineLvl w:val="1"/>
      </w:pPr>
      <w:r>
        <w:t>Статья 19. Лицензионное дело</w:t>
      </w:r>
    </w:p>
    <w:p w:rsidR="00432223" w:rsidRDefault="00432223">
      <w:pPr>
        <w:pStyle w:val="ConsPlusNormal"/>
        <w:ind w:firstLine="540"/>
        <w:jc w:val="both"/>
      </w:pPr>
    </w:p>
    <w:p w:rsidR="00432223" w:rsidRDefault="00432223">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432223" w:rsidRDefault="00432223">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432223" w:rsidRDefault="00432223">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приостановлении, возобновлении и прекращении действия лицензии;</w:t>
      </w:r>
    </w:p>
    <w:p w:rsidR="00432223" w:rsidRDefault="00432223">
      <w:pPr>
        <w:pStyle w:val="ConsPlusNormal"/>
        <w:spacing w:before="220"/>
        <w:ind w:firstLine="540"/>
        <w:jc w:val="both"/>
      </w:pPr>
      <w:r>
        <w:t>3) копия подписанной и зарегистрированной лицензии;</w:t>
      </w:r>
    </w:p>
    <w:p w:rsidR="00432223" w:rsidRDefault="00432223">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w:t>
      </w:r>
    </w:p>
    <w:p w:rsidR="00432223" w:rsidRDefault="00432223">
      <w:pPr>
        <w:pStyle w:val="ConsPlusNormal"/>
        <w:spacing w:before="220"/>
        <w:ind w:firstLine="540"/>
        <w:jc w:val="both"/>
      </w:pPr>
      <w:r>
        <w:t>5) копии уведомлений и других связанных с осуществлением лицензирования документов.</w:t>
      </w:r>
    </w:p>
    <w:p w:rsidR="00432223" w:rsidRDefault="00432223">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Республики Абхазия. Кабинетом Министров Республики Абхазия могут быть установлены дополнительные требования к формированию и ведению лицензионного дела.</w:t>
      </w:r>
    </w:p>
    <w:p w:rsidR="00432223" w:rsidRDefault="00432223">
      <w:pPr>
        <w:pStyle w:val="ConsPlusNormal"/>
        <w:ind w:firstLine="540"/>
        <w:jc w:val="both"/>
      </w:pPr>
    </w:p>
    <w:p w:rsidR="00432223" w:rsidRDefault="00432223">
      <w:pPr>
        <w:pStyle w:val="ConsPlusTitle"/>
        <w:jc w:val="center"/>
        <w:outlineLvl w:val="0"/>
      </w:pPr>
      <w:r>
        <w:t>Глава 3. ЗАКЛЮЧИТЕЛЬНЫЕ ПОЛОЖЕНИЯ И ПОРЯДОК ВСТУПЛЕНИЯ В</w:t>
      </w:r>
    </w:p>
    <w:p w:rsidR="00432223" w:rsidRDefault="00432223">
      <w:pPr>
        <w:pStyle w:val="ConsPlusTitle"/>
        <w:jc w:val="center"/>
      </w:pPr>
      <w:r>
        <w:lastRenderedPageBreak/>
        <w:t>СИЛУ НАСТОЯЩЕГО ЗАКОНА</w:t>
      </w:r>
    </w:p>
    <w:p w:rsidR="00432223" w:rsidRDefault="00432223">
      <w:pPr>
        <w:pStyle w:val="ConsPlusNormal"/>
        <w:ind w:firstLine="540"/>
        <w:jc w:val="both"/>
      </w:pPr>
    </w:p>
    <w:p w:rsidR="00432223" w:rsidRDefault="00432223">
      <w:pPr>
        <w:pStyle w:val="ConsPlusTitle"/>
        <w:ind w:firstLine="540"/>
        <w:jc w:val="both"/>
        <w:outlineLvl w:val="1"/>
      </w:pPr>
      <w:r>
        <w:t>Статья 20. Заключительные положения</w:t>
      </w:r>
    </w:p>
    <w:p w:rsidR="00432223" w:rsidRDefault="00432223">
      <w:pPr>
        <w:pStyle w:val="ConsPlusNormal"/>
        <w:ind w:firstLine="540"/>
        <w:jc w:val="both"/>
      </w:pPr>
    </w:p>
    <w:p w:rsidR="00432223" w:rsidRDefault="00432223">
      <w:pPr>
        <w:pStyle w:val="ConsPlusNormal"/>
        <w:ind w:firstLine="540"/>
        <w:jc w:val="both"/>
      </w:pPr>
      <w:r>
        <w:t xml:space="preserve">1. Лицензирование видов деятельности, не указанных в </w:t>
      </w:r>
      <w:hyperlink w:anchor="P131" w:history="1">
        <w:r>
          <w:rPr>
            <w:color w:val="0000FF"/>
          </w:rPr>
          <w:t>части 1 статьи 11</w:t>
        </w:r>
      </w:hyperlink>
      <w:r>
        <w:t xml:space="preserve"> настоящего Закона, прекращается со дня вступления в силу настоящего Закона.</w:t>
      </w:r>
    </w:p>
    <w:p w:rsidR="00432223" w:rsidRDefault="00432223">
      <w:pPr>
        <w:pStyle w:val="ConsPlusNormal"/>
        <w:spacing w:before="220"/>
        <w:ind w:firstLine="540"/>
        <w:jc w:val="both"/>
      </w:pPr>
      <w:r>
        <w:t xml:space="preserve">2. Лицензии, предоставленные на виды деятельности, не указанные в </w:t>
      </w:r>
      <w:hyperlink w:anchor="P131" w:history="1">
        <w:r>
          <w:rPr>
            <w:color w:val="0000FF"/>
          </w:rPr>
          <w:t>части 1 статьи 11</w:t>
        </w:r>
      </w:hyperlink>
      <w:r>
        <w:t xml:space="preserve"> настоящего Закона, прекращают действие со дня вступления в силу настоящего Закона.</w:t>
      </w:r>
    </w:p>
    <w:p w:rsidR="00432223" w:rsidRDefault="00432223">
      <w:pPr>
        <w:pStyle w:val="ConsPlusNormal"/>
        <w:spacing w:before="220"/>
        <w:ind w:firstLine="540"/>
        <w:jc w:val="both"/>
      </w:pPr>
      <w:r>
        <w:t xml:space="preserve">3. Лицензии на указанные в </w:t>
      </w:r>
      <w:hyperlink w:anchor="P131" w:history="1">
        <w:r>
          <w:rPr>
            <w:color w:val="0000FF"/>
          </w:rPr>
          <w:t>части 1 статьи 11</w:t>
        </w:r>
      </w:hyperlink>
      <w:r>
        <w:t xml:space="preserve"> настоящего Закона виды деятельности, которые предоставлены и срок действия которых не истек до дня вступления в силу настоящего Закона, действуют бессрочно.</w:t>
      </w:r>
    </w:p>
    <w:p w:rsidR="00432223" w:rsidRDefault="00432223">
      <w:pPr>
        <w:pStyle w:val="ConsPlusNormal"/>
        <w:spacing w:before="220"/>
        <w:ind w:firstLine="540"/>
        <w:jc w:val="both"/>
      </w:pPr>
      <w:r>
        <w:t>4. Предоставленные до дня вступления в силу настоящего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настоящим Законом, при условии соблюдения лицензионных требований, предъявляемых к таким видам деятельности.</w:t>
      </w:r>
    </w:p>
    <w:p w:rsidR="00432223" w:rsidRDefault="00432223">
      <w:pPr>
        <w:pStyle w:val="ConsPlusNormal"/>
        <w:spacing w:before="220"/>
        <w:ind w:firstLine="540"/>
        <w:jc w:val="both"/>
      </w:pPr>
      <w:r>
        <w:t>Переоформленные лицензии действуют бессрочно.</w:t>
      </w:r>
    </w:p>
    <w:p w:rsidR="00432223" w:rsidRDefault="00432223">
      <w:pPr>
        <w:pStyle w:val="ConsPlusNormal"/>
        <w:ind w:firstLine="540"/>
        <w:jc w:val="both"/>
      </w:pPr>
    </w:p>
    <w:p w:rsidR="00432223" w:rsidRDefault="00432223">
      <w:pPr>
        <w:pStyle w:val="ConsPlusTitle"/>
        <w:ind w:firstLine="540"/>
        <w:jc w:val="both"/>
        <w:outlineLvl w:val="1"/>
      </w:pPr>
      <w:r>
        <w:t>Статья 21. Признание утратившими силу отдельных положений законодательных актов Республики Абхазия в связи с принятием настоящего Закона</w:t>
      </w:r>
    </w:p>
    <w:p w:rsidR="00432223" w:rsidRDefault="00432223">
      <w:pPr>
        <w:pStyle w:val="ConsPlusNormal"/>
        <w:ind w:firstLine="540"/>
        <w:jc w:val="both"/>
      </w:pPr>
    </w:p>
    <w:p w:rsidR="00432223" w:rsidRDefault="00432223">
      <w:pPr>
        <w:pStyle w:val="ConsPlusNormal"/>
        <w:ind w:firstLine="540"/>
        <w:jc w:val="both"/>
      </w:pPr>
      <w:r>
        <w:t xml:space="preserve">Признать утратившим силу </w:t>
      </w:r>
      <w:hyperlink r:id="rId20" w:history="1">
        <w:r>
          <w:rPr>
            <w:color w:val="0000FF"/>
          </w:rPr>
          <w:t>абзацы 2</w:t>
        </w:r>
      </w:hyperlink>
      <w:r>
        <w:t xml:space="preserve">, </w:t>
      </w:r>
      <w:hyperlink r:id="rId21" w:history="1">
        <w:r>
          <w:rPr>
            <w:color w:val="0000FF"/>
          </w:rPr>
          <w:t>3</w:t>
        </w:r>
      </w:hyperlink>
      <w:r>
        <w:t xml:space="preserve"> и </w:t>
      </w:r>
      <w:hyperlink r:id="rId22" w:history="1">
        <w:r>
          <w:rPr>
            <w:color w:val="0000FF"/>
          </w:rPr>
          <w:t>4 части 2.1 статьи 20</w:t>
        </w:r>
      </w:hyperlink>
      <w:r>
        <w:t xml:space="preserve"> Закона Республики Абхазия "О предприятиях и предпринимательской деятельности" от 17 апреля 1992 года, N 63-ХII-с.</w:t>
      </w:r>
    </w:p>
    <w:p w:rsidR="00432223" w:rsidRDefault="00432223">
      <w:pPr>
        <w:pStyle w:val="ConsPlusNormal"/>
        <w:ind w:firstLine="540"/>
        <w:jc w:val="both"/>
      </w:pPr>
    </w:p>
    <w:p w:rsidR="00432223" w:rsidRDefault="00432223">
      <w:pPr>
        <w:pStyle w:val="ConsPlusTitle"/>
        <w:ind w:firstLine="540"/>
        <w:jc w:val="both"/>
        <w:outlineLvl w:val="1"/>
      </w:pPr>
      <w:r>
        <w:t>Статья 22. Вступление в силу настоящего Закона</w:t>
      </w:r>
    </w:p>
    <w:p w:rsidR="00432223" w:rsidRDefault="00432223">
      <w:pPr>
        <w:pStyle w:val="ConsPlusNormal"/>
        <w:ind w:firstLine="540"/>
        <w:jc w:val="both"/>
      </w:pPr>
    </w:p>
    <w:p w:rsidR="00432223" w:rsidRDefault="00432223">
      <w:pPr>
        <w:pStyle w:val="ConsPlusNormal"/>
        <w:ind w:firstLine="540"/>
        <w:jc w:val="both"/>
      </w:pPr>
      <w:r>
        <w:t xml:space="preserve">1. Настоящий Закон вступает в силу с 1 января 2016 года, за исключением </w:t>
      </w:r>
      <w:hyperlink w:anchor="P335" w:history="1">
        <w:r>
          <w:rPr>
            <w:color w:val="0000FF"/>
          </w:rPr>
          <w:t>частей 2</w:t>
        </w:r>
      </w:hyperlink>
      <w:r>
        <w:t xml:space="preserve"> и </w:t>
      </w:r>
      <w:hyperlink w:anchor="P336" w:history="1">
        <w:r>
          <w:rPr>
            <w:color w:val="0000FF"/>
          </w:rPr>
          <w:t>3</w:t>
        </w:r>
      </w:hyperlink>
      <w:r>
        <w:t xml:space="preserve"> настоящей статьи.</w:t>
      </w:r>
    </w:p>
    <w:p w:rsidR="00432223" w:rsidRDefault="00432223">
      <w:pPr>
        <w:pStyle w:val="ConsPlusNormal"/>
        <w:spacing w:before="220"/>
        <w:ind w:firstLine="540"/>
        <w:jc w:val="both"/>
      </w:pPr>
      <w:r>
        <w:t xml:space="preserve">Положения </w:t>
      </w:r>
      <w:hyperlink w:anchor="P335" w:history="1">
        <w:r>
          <w:rPr>
            <w:color w:val="0000FF"/>
          </w:rPr>
          <w:t>частей 2</w:t>
        </w:r>
      </w:hyperlink>
      <w:r>
        <w:t xml:space="preserve"> и </w:t>
      </w:r>
      <w:hyperlink w:anchor="P336" w:history="1">
        <w:r>
          <w:rPr>
            <w:color w:val="0000FF"/>
          </w:rPr>
          <w:t>3</w:t>
        </w:r>
      </w:hyperlink>
      <w:r>
        <w:t xml:space="preserve"> настоящей статьи вступают в силу с момента официального опубликования настоящего Закона.</w:t>
      </w:r>
    </w:p>
    <w:p w:rsidR="00432223" w:rsidRDefault="00432223">
      <w:pPr>
        <w:pStyle w:val="ConsPlusNormal"/>
        <w:spacing w:before="220"/>
        <w:ind w:firstLine="540"/>
        <w:jc w:val="both"/>
      </w:pPr>
      <w:bookmarkStart w:id="19" w:name="P335"/>
      <w:bookmarkEnd w:id="19"/>
      <w:r>
        <w:t>2.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432223" w:rsidRDefault="00432223">
      <w:pPr>
        <w:pStyle w:val="ConsPlusNormal"/>
        <w:spacing w:before="220"/>
        <w:ind w:firstLine="540"/>
        <w:jc w:val="both"/>
      </w:pPr>
      <w:bookmarkStart w:id="20" w:name="P336"/>
      <w:bookmarkEnd w:id="20"/>
      <w:r>
        <w:t>3. Кабинету Министров Республики Абхазия в срок до 1 января 2016 года принять нормативные правовые акты в сфере лицензирования, необходимые для реализации настоящего Закона.</w:t>
      </w:r>
    </w:p>
    <w:p w:rsidR="00432223" w:rsidRDefault="00432223">
      <w:pPr>
        <w:pStyle w:val="ConsPlusNormal"/>
      </w:pPr>
    </w:p>
    <w:p w:rsidR="00432223" w:rsidRDefault="00432223">
      <w:pPr>
        <w:pStyle w:val="ConsPlusNormal"/>
        <w:jc w:val="right"/>
      </w:pPr>
      <w:r>
        <w:t>Президент</w:t>
      </w:r>
    </w:p>
    <w:p w:rsidR="00432223" w:rsidRDefault="00432223">
      <w:pPr>
        <w:pStyle w:val="ConsPlusNormal"/>
        <w:jc w:val="right"/>
      </w:pPr>
      <w:r>
        <w:t>Республики Абхазия</w:t>
      </w:r>
    </w:p>
    <w:p w:rsidR="00432223" w:rsidRDefault="00432223">
      <w:pPr>
        <w:pStyle w:val="ConsPlusNormal"/>
        <w:jc w:val="right"/>
      </w:pPr>
      <w:r>
        <w:t>Р. ХАДЖИМБА</w:t>
      </w:r>
    </w:p>
    <w:p w:rsidR="00432223" w:rsidRDefault="00432223">
      <w:pPr>
        <w:pStyle w:val="ConsPlusNormal"/>
      </w:pPr>
      <w:r>
        <w:t>г. Сухум,</w:t>
      </w:r>
    </w:p>
    <w:p w:rsidR="00432223" w:rsidRDefault="00432223">
      <w:pPr>
        <w:pStyle w:val="ConsPlusNormal"/>
        <w:spacing w:before="220"/>
      </w:pPr>
      <w:r>
        <w:t>23 июля 2015 года,</w:t>
      </w:r>
    </w:p>
    <w:p w:rsidR="00432223" w:rsidRDefault="00432223">
      <w:pPr>
        <w:pStyle w:val="ConsPlusNormal"/>
        <w:spacing w:before="220"/>
      </w:pPr>
      <w:r>
        <w:t>N 3847-c-V</w:t>
      </w:r>
    </w:p>
    <w:p w:rsidR="00432223" w:rsidRDefault="00432223">
      <w:pPr>
        <w:pStyle w:val="ConsPlusNormal"/>
      </w:pPr>
    </w:p>
    <w:p w:rsidR="00432223" w:rsidRDefault="00432223">
      <w:pPr>
        <w:pStyle w:val="ConsPlusNormal"/>
      </w:pPr>
    </w:p>
    <w:p w:rsidR="00432223" w:rsidRDefault="00432223">
      <w:pPr>
        <w:pStyle w:val="ConsPlusNormal"/>
        <w:pBdr>
          <w:top w:val="single" w:sz="6" w:space="0" w:color="auto"/>
        </w:pBdr>
        <w:spacing w:before="100" w:after="100"/>
        <w:jc w:val="both"/>
        <w:rPr>
          <w:sz w:val="2"/>
          <w:szCs w:val="2"/>
        </w:rPr>
      </w:pPr>
    </w:p>
    <w:p w:rsidR="00424E47" w:rsidRDefault="00424E47"/>
    <w:sectPr w:rsidR="00424E47" w:rsidSect="00BE6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23"/>
    <w:rsid w:val="00424E47"/>
    <w:rsid w:val="0043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0096"/>
  <w15:chartTrackingRefBased/>
  <w15:docId w15:val="{953B9AD0-FBE2-4B54-B89B-6E36C8A9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2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3EFEFC20966E2C77EADE3E4E305644532AEA4D6331FCA782B7FD364B389661FBDC4906746543AEB1F56AE0F0AA88E595F19F9BF920D2A7EC66PCiFH" TargetMode="External"/><Relationship Id="rId13" Type="http://schemas.openxmlformats.org/officeDocument/2006/relationships/hyperlink" Target="consultantplus://offline/ref=CF743EFEFC20966E2C77EADE3E4E305644532AEA4D6331FCA782B7FD364B389661FBDC4906746543AEB1F56DE0F0AA88E595F19F9BF920D2A7EC66PCiFH" TargetMode="External"/><Relationship Id="rId18" Type="http://schemas.openxmlformats.org/officeDocument/2006/relationships/hyperlink" Target="consultantplus://offline/ref=CF743EFEFC20966E2C77EADE3E4E305644532AEA4D6331FCA782B7FD364B389661FBDC4906746543AEB1F562E0F0AA88E595F19F9BF920D2A7EC66PCiFH" TargetMode="External"/><Relationship Id="rId3" Type="http://schemas.openxmlformats.org/officeDocument/2006/relationships/webSettings" Target="webSettings.xml"/><Relationship Id="rId21" Type="http://schemas.openxmlformats.org/officeDocument/2006/relationships/hyperlink" Target="consultantplus://offline/ref=CF743EFEFC20966E2C77EADE3E4E305644532AEA4D6730FBA5DFBDF56F473A916EA4CB4E4F786443ACB6F260BFF5BF99BD99F88985F136CEA5EEP6i4H" TargetMode="External"/><Relationship Id="rId7" Type="http://schemas.openxmlformats.org/officeDocument/2006/relationships/hyperlink" Target="consultantplus://offline/ref=CF743EFEFC20966E2C77EADE3E4E305644532AEA4D6331FCA782B7FD364B389661FBDC4906746543AEB1F463E0F0AA88E595F19F9BF920D2A7EC66PCiFH" TargetMode="External"/><Relationship Id="rId12" Type="http://schemas.openxmlformats.org/officeDocument/2006/relationships/hyperlink" Target="consultantplus://offline/ref=CF743EFEFC20966E2C77EADE3E4E305644532AEA4D6331FCA782B7FD364B389661FBDC4906746543AEB1F56EE0F0AA88E595F19F9BF920D2A7EC66PCiFH" TargetMode="External"/><Relationship Id="rId17" Type="http://schemas.openxmlformats.org/officeDocument/2006/relationships/hyperlink" Target="consultantplus://offline/ref=CF743EFEFC20966E2C77EADE3E4E305644532AEA4D6331FCA782B7FD364B389661FBDC4906746543AEB1F562E0F0AA88E595F19F9BF920D2A7EC66PCiFH" TargetMode="External"/><Relationship Id="rId2" Type="http://schemas.openxmlformats.org/officeDocument/2006/relationships/settings" Target="settings.xml"/><Relationship Id="rId16" Type="http://schemas.openxmlformats.org/officeDocument/2006/relationships/hyperlink" Target="consultantplus://offline/ref=CF743EFEFC20966E2C77EADE3E4E305644532AEA4D6331FCA782B7FD364B389661FBDC4906746543AEB1F563E0F0AA88E595F19F9BF920D2A7EC66PCiFH" TargetMode="External"/><Relationship Id="rId20" Type="http://schemas.openxmlformats.org/officeDocument/2006/relationships/hyperlink" Target="consultantplus://offline/ref=CF743EFEFC20966E2C77EADE3E4E305644532AEA4D6730FBA5DFBDF56F473A916EA4CB4E4F786443ACB5F360BFF5BF99BD99F88985F136CEA5EEP6i4H" TargetMode="External"/><Relationship Id="rId1" Type="http://schemas.openxmlformats.org/officeDocument/2006/relationships/styles" Target="styles.xml"/><Relationship Id="rId6" Type="http://schemas.openxmlformats.org/officeDocument/2006/relationships/hyperlink" Target="consultantplus://offline/ref=CF743EFEFC20966E2C77EADE3E4E305644532AEA4D6331FCA782B7FD364B389661FBDC4906746543AEB1F463E0F0AA88E595F19F9BF920D2A7EC66PCiFH" TargetMode="External"/><Relationship Id="rId11" Type="http://schemas.openxmlformats.org/officeDocument/2006/relationships/hyperlink" Target="consultantplus://offline/ref=CF743EFEFC20966E2C77EADE3E4E305644532AEA4D6331FCA782B7FD364B389661FBDC4906746543AEB1F56FE0F0AA88E595F19F9BF920D2A7EC66PCiFH" TargetMode="External"/><Relationship Id="rId24" Type="http://schemas.openxmlformats.org/officeDocument/2006/relationships/theme" Target="theme/theme1.xml"/><Relationship Id="rId5" Type="http://schemas.openxmlformats.org/officeDocument/2006/relationships/hyperlink" Target="consultantplus://offline/ref=CF743EFEFC20966E2C77EADE3E4E305644532AEA446733FEA5DFBDF56F473A916EA4CB4E4F786443AEB1F360BFF5BF99BD99F88985F136CEA5EEP6i4H" TargetMode="External"/><Relationship Id="rId15" Type="http://schemas.openxmlformats.org/officeDocument/2006/relationships/hyperlink" Target="consultantplus://offline/ref=CF743EFEFC20966E2C77EADE3E4E305644532AEA446733FEA5DFBDF56F473A916EA4CB4E4F786443AEB1F360BFF5BF99BD99F88985F136CEA5EEP6i4H" TargetMode="External"/><Relationship Id="rId23" Type="http://schemas.openxmlformats.org/officeDocument/2006/relationships/fontTable" Target="fontTable.xml"/><Relationship Id="rId10" Type="http://schemas.openxmlformats.org/officeDocument/2006/relationships/hyperlink" Target="consultantplus://offline/ref=CF743EFEFC20966E2C77EADE3E4E305644532AEA446733FEA5DFBDF56F473A916EA4CB4E4F786443AEB1F360BFF5BF99BD99F88985F136CEA5EEP6i4H" TargetMode="External"/><Relationship Id="rId19" Type="http://schemas.openxmlformats.org/officeDocument/2006/relationships/hyperlink" Target="consultantplus://offline/ref=CF743EFEFC20966E2C77EADE3E4E305644532AEA446232F6A5DFBDF56F473A916EA4CB4E4F786443AEB1F360BFF5BF99BD99F88985F136CEA5EEP6i4H" TargetMode="External"/><Relationship Id="rId4" Type="http://schemas.openxmlformats.org/officeDocument/2006/relationships/hyperlink" Target="consultantplus://offline/ref=CF743EFEFC20966E2C77EADE3E4E305644532AEA446232F6A5DFBDF56F473A916EA4CB4E4F786443AEB1F360BFF5BF99BD99F88985F136CEA5EEP6i4H" TargetMode="External"/><Relationship Id="rId9" Type="http://schemas.openxmlformats.org/officeDocument/2006/relationships/hyperlink" Target="consultantplus://offline/ref=CF743EFEFC20966E2C77EADE3E4E305644532AEA4D6331FCA782B7FD364B389661FBDC4906746543AEB1F568E0F0AA88E595F19F9BF920D2A7EC66PCiFH" TargetMode="External"/><Relationship Id="rId14" Type="http://schemas.openxmlformats.org/officeDocument/2006/relationships/hyperlink" Target="consultantplus://offline/ref=CF743EFEFC20966E2C77EADE3E4E305644532AEA4D6331FCA782B7FD364B389661FBDC4906746543AEB1F56CE0F0AA88E595F19F9BF920D2A7EC66PCiFH" TargetMode="External"/><Relationship Id="rId22" Type="http://schemas.openxmlformats.org/officeDocument/2006/relationships/hyperlink" Target="consultantplus://offline/ref=CF743EFEFC20966E2C77EADE3E4E305644532AEA4D6730FBA5DFBDF56F473A916EA4CB4E4F786443ACB6F360BFF5BF99BD99F88985F136CEA5EEP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7576</Words>
  <Characters>43184</Characters>
  <Application>Microsoft Office Word</Application>
  <DocSecurity>0</DocSecurity>
  <Lines>359</Lines>
  <Paragraphs>101</Paragraphs>
  <ScaleCrop>false</ScaleCrop>
  <Company/>
  <LinksUpToDate>false</LinksUpToDate>
  <CharactersWithSpaces>50659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2020-08-18T07:34:00Z</dcterms:created>
  <dcterms:modified xsi:type="dcterms:W3CDTF">2020-08-18T07:34:00Z</dcterms:modified>
</cp:coreProperties>
</file>